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CD" w:rsidRPr="00652DBE" w:rsidRDefault="00D61FCC">
      <w:pPr>
        <w:pStyle w:val="10"/>
        <w:jc w:val="center"/>
        <w:rPr>
          <w:rFonts w:ascii="Times New Roman" w:hAnsi="Times New Roman"/>
          <w:color w:val="000000"/>
          <w:sz w:val="24"/>
          <w:szCs w:val="24"/>
        </w:rPr>
      </w:pPr>
      <w:r w:rsidRPr="00652DBE">
        <w:rPr>
          <w:rFonts w:ascii="Times New Roman" w:hAnsi="Times New Roman"/>
          <w:noProof/>
          <w:sz w:val="24"/>
          <w:szCs w:val="24"/>
        </w:rPr>
        <w:drawing>
          <wp:inline distT="0" distB="0" distL="0" distR="0">
            <wp:extent cx="6191249" cy="882967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191249" cy="8829674"/>
                    </a:xfrm>
                    <a:prstGeom prst="rect">
                      <a:avLst/>
                    </a:prstGeom>
                  </pic:spPr>
                </pic:pic>
              </a:graphicData>
            </a:graphic>
          </wp:inline>
        </w:drawing>
      </w:r>
    </w:p>
    <w:p w:rsidR="00FB14CD" w:rsidRPr="00652DBE" w:rsidRDefault="00FB14CD">
      <w:pPr>
        <w:jc w:val="center"/>
        <w:rPr>
          <w:szCs w:val="24"/>
        </w:rPr>
      </w:pPr>
    </w:p>
    <w:p w:rsidR="00FB14CD" w:rsidRPr="00652DBE" w:rsidRDefault="00D61FCC">
      <w:pPr>
        <w:pStyle w:val="3"/>
        <w:rPr>
          <w:rFonts w:ascii="Times New Roman" w:hAnsi="Times New Roman"/>
          <w:sz w:val="24"/>
          <w:szCs w:val="24"/>
        </w:rPr>
      </w:pPr>
      <w:r w:rsidRPr="00652DBE">
        <w:rPr>
          <w:rFonts w:ascii="Times New Roman" w:hAnsi="Times New Roman"/>
          <w:sz w:val="24"/>
          <w:szCs w:val="24"/>
        </w:rPr>
        <w:br w:type="page"/>
      </w:r>
    </w:p>
    <w:p w:rsidR="00FB14CD" w:rsidRPr="00652DBE" w:rsidRDefault="00D61FCC">
      <w:pPr>
        <w:jc w:val="center"/>
        <w:rPr>
          <w:b/>
          <w:caps/>
          <w:szCs w:val="24"/>
        </w:rPr>
      </w:pPr>
      <w:r w:rsidRPr="00652DBE">
        <w:rPr>
          <w:b/>
          <w:caps/>
          <w:szCs w:val="24"/>
        </w:rPr>
        <w:lastRenderedPageBreak/>
        <w:t>Пояснительная записка</w:t>
      </w:r>
    </w:p>
    <w:p w:rsidR="00FB14CD" w:rsidRPr="00652DBE" w:rsidRDefault="00D61FCC">
      <w:pPr>
        <w:spacing w:beforeAutospacing="1" w:afterAutospacing="1" w:line="360" w:lineRule="auto"/>
        <w:jc w:val="both"/>
        <w:rPr>
          <w:szCs w:val="24"/>
        </w:rPr>
      </w:pPr>
      <w:r w:rsidRPr="00652DBE">
        <w:rPr>
          <w:szCs w:val="24"/>
        </w:rPr>
        <w:t xml:space="preserve">      Новые жизненные условия, в которые поставлены современные обучающиеся, выдвигают свои требования: быть мыслящими, инициативными, самостоятельными, вырабатывать свои новые оригинальные решения, быть ориентированными на лучшие конечные результаты. Реализация этих требований предполагает человека с творческими способностями. Среди многообразия видов творческой деятельности конструирование занимает одно из ведущих положений.  Этот вид деятельности связан с эмоциональной стороной жизни человека, в нем находят своё отражение особенности восприятия человеком окружающего мира. В конструировании проявляются многие психические процессы, но наиболее ярко - творческое воображение и мышление. Одним из видов конструирования является оригами. </w:t>
      </w:r>
      <w:r w:rsidR="00652DBE" w:rsidRPr="00652DBE">
        <w:rPr>
          <w:szCs w:val="24"/>
        </w:rPr>
        <w:t>Это идеальная</w:t>
      </w:r>
      <w:r w:rsidRPr="00652DBE">
        <w:rPr>
          <w:szCs w:val="24"/>
        </w:rPr>
        <w:t xml:space="preserve"> дидактическая </w:t>
      </w:r>
      <w:r w:rsidR="00652DBE" w:rsidRPr="00652DBE">
        <w:rPr>
          <w:szCs w:val="24"/>
        </w:rPr>
        <w:t>игра, развивающая</w:t>
      </w:r>
      <w:r w:rsidRPr="00652DBE">
        <w:rPr>
          <w:szCs w:val="24"/>
        </w:rPr>
        <w:t xml:space="preserve"> фантазию и изобретательность, логику и пространственное мышление, воображение и интеллект. Даже простейшие ручные работы требуют постоянного внимания и заставляют думать ребенка. </w:t>
      </w:r>
    </w:p>
    <w:p w:rsidR="00FB14CD" w:rsidRPr="00652DBE" w:rsidRDefault="00D61FCC">
      <w:pPr>
        <w:spacing w:line="360" w:lineRule="auto"/>
        <w:jc w:val="both"/>
        <w:rPr>
          <w:szCs w:val="24"/>
        </w:rPr>
      </w:pPr>
      <w:r w:rsidRPr="00652DBE">
        <w:rPr>
          <w:szCs w:val="24"/>
        </w:rPr>
        <w:t xml:space="preserve">     Бумага, как материал для детского творчества, ни с чем не сравнима (легкость обработки, минимум инструментов). Способность бумаги сохранять придаваемую ей форму, известный запас прочности позволяет делать не только забавные поделки, но и вполне нужные для повседневного обихода предметы (закладки, упаковки для подарков, подставки под карандаши, пеналы и т.д.). </w:t>
      </w:r>
    </w:p>
    <w:p w:rsidR="00FB14CD" w:rsidRPr="00652DBE" w:rsidRDefault="00FB14CD">
      <w:pPr>
        <w:spacing w:line="360" w:lineRule="auto"/>
        <w:jc w:val="both"/>
        <w:rPr>
          <w:szCs w:val="24"/>
        </w:rPr>
      </w:pPr>
    </w:p>
    <w:p w:rsidR="00FB14CD" w:rsidRPr="00652DBE" w:rsidRDefault="00D61FCC">
      <w:pPr>
        <w:spacing w:line="360" w:lineRule="auto"/>
        <w:jc w:val="both"/>
        <w:rPr>
          <w:szCs w:val="24"/>
        </w:rPr>
      </w:pPr>
      <w:r w:rsidRPr="00652DBE">
        <w:rPr>
          <w:szCs w:val="24"/>
        </w:rPr>
        <w:t xml:space="preserve">      Программа включает в себя не только обучение оригами, но и создание индивидуальных и коллективных сюжетно-тематических композиций, в которых используются изделия, выполненные в технике оригами.  Создание композиций способствует применению школьниками знаний, полученных на уроках технологии, изобразительного искусства, окружающего мира. У детей формируется чувство центра, симметрии, представление о глубине пространства листа бумаги. Они учатся правильно располагать предметы на плоскости листа, осваивают законы перспективы. Программа включает в себя создание игровых ситуаций, которые расширяют коммуникативные способности детей.  Также для снятия излишней возбудимости детей, создания непринужденной и творческой атмосферы используются </w:t>
      </w:r>
      <w:r w:rsidR="00652DBE" w:rsidRPr="00652DBE">
        <w:rPr>
          <w:szCs w:val="24"/>
        </w:rPr>
        <w:t>записи звуков</w:t>
      </w:r>
      <w:r w:rsidRPr="00652DBE">
        <w:rPr>
          <w:szCs w:val="24"/>
        </w:rPr>
        <w:t xml:space="preserve"> живой природы и музыки. В результате этого, у детей происходит выравнивание психомоторных процессов, изменение их поведения, улучшение личных</w:t>
      </w:r>
    </w:p>
    <w:p w:rsidR="00FB14CD" w:rsidRPr="00652DBE" w:rsidRDefault="00D61FCC">
      <w:pPr>
        <w:spacing w:line="360" w:lineRule="auto"/>
        <w:jc w:val="both"/>
        <w:rPr>
          <w:szCs w:val="24"/>
        </w:rPr>
      </w:pPr>
      <w:r w:rsidRPr="00652DBE">
        <w:rPr>
          <w:szCs w:val="24"/>
        </w:rPr>
        <w:t>взаимоотношений. Ведь музыка влияет на эмоциональное состояние и настроение человека.</w:t>
      </w:r>
    </w:p>
    <w:p w:rsidR="00FB14CD" w:rsidRPr="00652DBE" w:rsidRDefault="00FB14CD">
      <w:pPr>
        <w:spacing w:line="360" w:lineRule="auto"/>
        <w:jc w:val="both"/>
        <w:rPr>
          <w:szCs w:val="24"/>
        </w:rPr>
      </w:pPr>
    </w:p>
    <w:p w:rsidR="00FB14CD" w:rsidRPr="00652DBE" w:rsidRDefault="00D61FCC">
      <w:pPr>
        <w:spacing w:line="360" w:lineRule="auto"/>
        <w:ind w:firstLine="708"/>
        <w:jc w:val="both"/>
        <w:rPr>
          <w:szCs w:val="24"/>
        </w:rPr>
      </w:pPr>
      <w:r w:rsidRPr="00652DBE">
        <w:rPr>
          <w:szCs w:val="24"/>
        </w:rPr>
        <w:t>Программа дополнительного образования «Волшебный мир оригами» является общекультурной модифицированной программой художественно-эстетической направленности, созданной на основе результатов многолетней работы по обучению учащихся основам искусства оригами.</w:t>
      </w:r>
      <w:r w:rsidRPr="00652DBE">
        <w:rPr>
          <w:szCs w:val="24"/>
        </w:rPr>
        <w:tab/>
        <w:t xml:space="preserve">Данная программа сочетает в себе элементы обучения и развития художественно-творческих способностей. Главное – раскрыть и развить индивидуальные художественные </w:t>
      </w:r>
      <w:r w:rsidRPr="00652DBE">
        <w:rPr>
          <w:szCs w:val="24"/>
        </w:rPr>
        <w:lastRenderedPageBreak/>
        <w:t xml:space="preserve">способности, которые в той или иной мере свойственны детям.  В основу программы положены следующие общие направления: действие и радость, увлечение работой. Участие детей в художественном событии вызывает у них чувство радости.   </w:t>
      </w:r>
    </w:p>
    <w:p w:rsidR="00FB14CD" w:rsidRPr="00652DBE" w:rsidRDefault="00FB14CD">
      <w:pPr>
        <w:spacing w:line="360" w:lineRule="auto"/>
        <w:ind w:firstLine="708"/>
        <w:jc w:val="both"/>
        <w:rPr>
          <w:szCs w:val="24"/>
        </w:rPr>
      </w:pPr>
    </w:p>
    <w:p w:rsidR="00FB14CD" w:rsidRPr="00652DBE" w:rsidRDefault="00D61FCC">
      <w:pPr>
        <w:spacing w:line="360" w:lineRule="auto"/>
        <w:jc w:val="both"/>
        <w:rPr>
          <w:szCs w:val="24"/>
        </w:rPr>
      </w:pPr>
      <w:r w:rsidRPr="00652DBE">
        <w:rPr>
          <w:szCs w:val="24"/>
        </w:rPr>
        <w:t xml:space="preserve">   Актуальность данного курса продиктована опытом работы в начальных классах, где особенно важно у детей развитие мелкой моторики, глазомера, концентрации внимания, умение следовать устным инструкциям, что и предполагает обучение по данной программе. Программа дает ребёнку возможность реально, самостоятельно открывать для себя волшебный мир листа бумаги, превращать его в предметы живой и неживой природы, предметы быта; постигать структуру, свойства, наслаждаться палитрой цветовых гамм, сочетанием различных комбинаций, таким образом, активизируя воображение, фантазию и развивая художественный вкус.</w:t>
      </w:r>
    </w:p>
    <w:p w:rsidR="00FB14CD" w:rsidRPr="00652DBE" w:rsidRDefault="00FB14CD">
      <w:pPr>
        <w:spacing w:line="360" w:lineRule="auto"/>
        <w:jc w:val="both"/>
        <w:rPr>
          <w:szCs w:val="24"/>
        </w:rPr>
      </w:pPr>
    </w:p>
    <w:p w:rsidR="00FB14CD" w:rsidRPr="00652DBE" w:rsidRDefault="00D61FCC">
      <w:pPr>
        <w:rPr>
          <w:szCs w:val="24"/>
        </w:rPr>
      </w:pPr>
      <w:r w:rsidRPr="00652DBE">
        <w:rPr>
          <w:b/>
          <w:szCs w:val="24"/>
        </w:rPr>
        <w:t>Вид</w:t>
      </w:r>
      <w:r w:rsidRPr="00652DBE">
        <w:rPr>
          <w:szCs w:val="24"/>
        </w:rPr>
        <w:t xml:space="preserve"> программы: модифицированная программа;</w:t>
      </w:r>
    </w:p>
    <w:p w:rsidR="00FB14CD" w:rsidRPr="00652DBE" w:rsidRDefault="00FB14CD">
      <w:pPr>
        <w:rPr>
          <w:szCs w:val="24"/>
        </w:rPr>
      </w:pPr>
    </w:p>
    <w:p w:rsidR="00FB14CD" w:rsidRPr="00652DBE" w:rsidRDefault="00D61FCC">
      <w:pPr>
        <w:rPr>
          <w:szCs w:val="24"/>
        </w:rPr>
      </w:pPr>
      <w:r w:rsidRPr="00652DBE">
        <w:rPr>
          <w:b/>
          <w:szCs w:val="24"/>
        </w:rPr>
        <w:t>Направленность</w:t>
      </w:r>
      <w:r w:rsidRPr="00652DBE">
        <w:rPr>
          <w:szCs w:val="24"/>
        </w:rPr>
        <w:t xml:space="preserve"> программы: художественно-эстетическая </w:t>
      </w:r>
    </w:p>
    <w:p w:rsidR="000A169D" w:rsidRPr="00652DBE" w:rsidRDefault="000A169D">
      <w:pPr>
        <w:rPr>
          <w:szCs w:val="24"/>
        </w:rPr>
      </w:pPr>
    </w:p>
    <w:p w:rsidR="00FB14CD" w:rsidRPr="00652DBE" w:rsidRDefault="00D61FCC">
      <w:pPr>
        <w:rPr>
          <w:szCs w:val="24"/>
        </w:rPr>
      </w:pPr>
      <w:r w:rsidRPr="00652DBE">
        <w:rPr>
          <w:b/>
          <w:szCs w:val="24"/>
          <w:u w:val="single"/>
        </w:rPr>
        <w:t>Цель</w:t>
      </w:r>
      <w:r w:rsidRPr="00652DBE">
        <w:rPr>
          <w:szCs w:val="24"/>
        </w:rPr>
        <w:t xml:space="preserve"> – всестороннее интеллектуальное и эстетическое развитие младших школьников в </w:t>
      </w:r>
      <w:r w:rsidR="00652DBE" w:rsidRPr="00652DBE">
        <w:rPr>
          <w:szCs w:val="24"/>
        </w:rPr>
        <w:t>процессе овладения</w:t>
      </w:r>
      <w:r w:rsidRPr="00652DBE">
        <w:rPr>
          <w:szCs w:val="24"/>
        </w:rPr>
        <w:t xml:space="preserve"> элементарными приемами техники оригами, как художественного способа конструирования из бумаги. </w:t>
      </w:r>
    </w:p>
    <w:p w:rsidR="000A169D" w:rsidRPr="00652DBE" w:rsidRDefault="000A169D">
      <w:pPr>
        <w:rPr>
          <w:szCs w:val="24"/>
        </w:rPr>
      </w:pPr>
    </w:p>
    <w:p w:rsidR="00FB14CD" w:rsidRPr="00652DBE" w:rsidRDefault="00D61FCC">
      <w:pPr>
        <w:spacing w:line="360" w:lineRule="auto"/>
        <w:jc w:val="both"/>
        <w:rPr>
          <w:b/>
          <w:szCs w:val="24"/>
          <w:u w:val="single"/>
        </w:rPr>
      </w:pPr>
      <w:r w:rsidRPr="00652DBE">
        <w:rPr>
          <w:b/>
          <w:szCs w:val="24"/>
          <w:u w:val="single"/>
        </w:rPr>
        <w:t>Задачи:</w:t>
      </w:r>
    </w:p>
    <w:p w:rsidR="00FB14CD" w:rsidRPr="00652DBE" w:rsidRDefault="00D61FCC">
      <w:pPr>
        <w:spacing w:line="360" w:lineRule="auto"/>
        <w:jc w:val="both"/>
        <w:rPr>
          <w:b/>
          <w:szCs w:val="24"/>
        </w:rPr>
      </w:pPr>
      <w:r w:rsidRPr="00652DBE">
        <w:rPr>
          <w:b/>
          <w:szCs w:val="24"/>
        </w:rPr>
        <w:t>Обучающие:</w:t>
      </w:r>
    </w:p>
    <w:p w:rsidR="00FB14CD" w:rsidRPr="00652DBE" w:rsidRDefault="00D61FCC">
      <w:pPr>
        <w:numPr>
          <w:ilvl w:val="0"/>
          <w:numId w:val="1"/>
        </w:numPr>
        <w:spacing w:line="360" w:lineRule="auto"/>
        <w:jc w:val="both"/>
        <w:rPr>
          <w:szCs w:val="24"/>
        </w:rPr>
      </w:pPr>
      <w:r w:rsidRPr="00652DBE">
        <w:rPr>
          <w:szCs w:val="24"/>
        </w:rPr>
        <w:t>познакомить детей с основными геометрическими понятиями и базовыми формами оригами;</w:t>
      </w:r>
    </w:p>
    <w:p w:rsidR="00FB14CD" w:rsidRPr="00652DBE" w:rsidRDefault="00D61FCC">
      <w:pPr>
        <w:numPr>
          <w:ilvl w:val="0"/>
          <w:numId w:val="1"/>
        </w:numPr>
        <w:spacing w:line="360" w:lineRule="auto"/>
        <w:jc w:val="both"/>
        <w:rPr>
          <w:szCs w:val="24"/>
        </w:rPr>
      </w:pPr>
      <w:r w:rsidRPr="00652DBE">
        <w:rPr>
          <w:szCs w:val="24"/>
        </w:rPr>
        <w:t>формировать умение следовать устным инструкциям, читать и зарисовывать схемы изделий;</w:t>
      </w:r>
    </w:p>
    <w:p w:rsidR="00FB14CD" w:rsidRPr="00652DBE" w:rsidRDefault="00652DBE">
      <w:pPr>
        <w:pStyle w:val="aa"/>
        <w:numPr>
          <w:ilvl w:val="0"/>
          <w:numId w:val="1"/>
        </w:numPr>
        <w:spacing w:after="0" w:line="360" w:lineRule="auto"/>
        <w:jc w:val="both"/>
        <w:rPr>
          <w:rFonts w:ascii="Times New Roman" w:hAnsi="Times New Roman"/>
          <w:sz w:val="24"/>
          <w:szCs w:val="24"/>
        </w:rPr>
      </w:pPr>
      <w:r w:rsidRPr="00652DBE">
        <w:rPr>
          <w:rFonts w:ascii="Times New Roman" w:hAnsi="Times New Roman"/>
          <w:sz w:val="24"/>
          <w:szCs w:val="24"/>
        </w:rPr>
        <w:t>обучить различным</w:t>
      </w:r>
      <w:r w:rsidR="00D61FCC" w:rsidRPr="00652DBE">
        <w:rPr>
          <w:rFonts w:ascii="Times New Roman" w:hAnsi="Times New Roman"/>
          <w:sz w:val="24"/>
          <w:szCs w:val="24"/>
        </w:rPr>
        <w:t xml:space="preserve"> приемам работы с бумагой;</w:t>
      </w:r>
    </w:p>
    <w:p w:rsidR="00FB14CD" w:rsidRPr="00652DBE" w:rsidRDefault="00D61FCC">
      <w:pPr>
        <w:pStyle w:val="aa"/>
        <w:numPr>
          <w:ilvl w:val="0"/>
          <w:numId w:val="1"/>
        </w:numPr>
        <w:spacing w:after="0" w:line="360" w:lineRule="auto"/>
        <w:jc w:val="both"/>
        <w:rPr>
          <w:rFonts w:ascii="Times New Roman" w:hAnsi="Times New Roman"/>
          <w:sz w:val="24"/>
          <w:szCs w:val="24"/>
        </w:rPr>
      </w:pPr>
      <w:r w:rsidRPr="00652DBE">
        <w:rPr>
          <w:rFonts w:ascii="Times New Roman" w:hAnsi="Times New Roman"/>
          <w:sz w:val="24"/>
          <w:szCs w:val="24"/>
        </w:rPr>
        <w:t xml:space="preserve">применять знания, полученные на уроках окружающего мира, технологии, изобразительного </w:t>
      </w:r>
      <w:r w:rsidR="00652DBE" w:rsidRPr="00652DBE">
        <w:rPr>
          <w:rFonts w:ascii="Times New Roman" w:hAnsi="Times New Roman"/>
          <w:sz w:val="24"/>
          <w:szCs w:val="24"/>
        </w:rPr>
        <w:t>искусства и</w:t>
      </w:r>
      <w:r w:rsidRPr="00652DBE">
        <w:rPr>
          <w:rFonts w:ascii="Times New Roman" w:hAnsi="Times New Roman"/>
          <w:sz w:val="24"/>
          <w:szCs w:val="24"/>
        </w:rPr>
        <w:t xml:space="preserve"> других, для создания композиций с изделиями, выполненными в технике оригами.</w:t>
      </w:r>
    </w:p>
    <w:p w:rsidR="00FB14CD" w:rsidRPr="00652DBE" w:rsidRDefault="00FB14CD">
      <w:pPr>
        <w:spacing w:line="360" w:lineRule="auto"/>
        <w:ind w:left="360"/>
        <w:jc w:val="both"/>
        <w:rPr>
          <w:szCs w:val="24"/>
        </w:rPr>
      </w:pPr>
    </w:p>
    <w:p w:rsidR="00FB14CD" w:rsidRPr="00652DBE" w:rsidRDefault="00D61FCC">
      <w:pPr>
        <w:spacing w:line="360" w:lineRule="auto"/>
        <w:jc w:val="both"/>
        <w:rPr>
          <w:b/>
          <w:szCs w:val="24"/>
        </w:rPr>
      </w:pPr>
      <w:r w:rsidRPr="00652DBE">
        <w:rPr>
          <w:b/>
          <w:szCs w:val="24"/>
        </w:rPr>
        <w:t>Воспитательные:</w:t>
      </w:r>
    </w:p>
    <w:p w:rsidR="00FB14CD" w:rsidRPr="00652DBE" w:rsidRDefault="00D61FCC">
      <w:pPr>
        <w:numPr>
          <w:ilvl w:val="0"/>
          <w:numId w:val="2"/>
        </w:numPr>
        <w:spacing w:line="360" w:lineRule="auto"/>
        <w:ind w:left="741" w:firstLine="0"/>
        <w:jc w:val="both"/>
        <w:rPr>
          <w:szCs w:val="24"/>
        </w:rPr>
      </w:pPr>
      <w:r w:rsidRPr="00652DBE">
        <w:rPr>
          <w:szCs w:val="24"/>
        </w:rPr>
        <w:t>воспитывать интерес к искусству оригами;</w:t>
      </w:r>
    </w:p>
    <w:p w:rsidR="00FB14CD" w:rsidRPr="00652DBE" w:rsidRDefault="00D61FCC">
      <w:pPr>
        <w:numPr>
          <w:ilvl w:val="0"/>
          <w:numId w:val="2"/>
        </w:numPr>
        <w:spacing w:line="360" w:lineRule="auto"/>
        <w:ind w:left="741" w:firstLine="0"/>
        <w:jc w:val="both"/>
        <w:rPr>
          <w:szCs w:val="24"/>
        </w:rPr>
      </w:pPr>
      <w:r w:rsidRPr="00652DBE">
        <w:rPr>
          <w:szCs w:val="24"/>
        </w:rPr>
        <w:t>формировать культуру труда и совершенствовать трудовые навыки, учить аккуратности, умению бережно и экономно использовать материал, содержать в порядке рабочее место;</w:t>
      </w:r>
    </w:p>
    <w:p w:rsidR="00FB14CD" w:rsidRPr="00652DBE" w:rsidRDefault="00D61FCC">
      <w:pPr>
        <w:numPr>
          <w:ilvl w:val="0"/>
          <w:numId w:val="2"/>
        </w:numPr>
        <w:spacing w:line="360" w:lineRule="auto"/>
        <w:ind w:left="741" w:firstLine="0"/>
        <w:jc w:val="both"/>
        <w:rPr>
          <w:szCs w:val="24"/>
        </w:rPr>
      </w:pPr>
      <w:r w:rsidRPr="00652DBE">
        <w:rPr>
          <w:szCs w:val="24"/>
        </w:rPr>
        <w:t>способствовать развитию внутренней свободы ребенка, способности к объективной самооценке и самореализации поведения;</w:t>
      </w:r>
    </w:p>
    <w:p w:rsidR="00FB14CD" w:rsidRPr="00652DBE" w:rsidRDefault="00D61FCC">
      <w:pPr>
        <w:numPr>
          <w:ilvl w:val="0"/>
          <w:numId w:val="2"/>
        </w:numPr>
        <w:spacing w:line="360" w:lineRule="auto"/>
        <w:ind w:left="741" w:firstLine="0"/>
        <w:jc w:val="both"/>
        <w:rPr>
          <w:szCs w:val="24"/>
        </w:rPr>
      </w:pPr>
      <w:r w:rsidRPr="00652DBE">
        <w:rPr>
          <w:szCs w:val="24"/>
        </w:rPr>
        <w:t xml:space="preserve">воспитывать уважительное отношение между членами коллектива в совместной творческой деятельности, расширять коммуникативные способности </w:t>
      </w:r>
      <w:r w:rsidR="00652DBE" w:rsidRPr="00652DBE">
        <w:rPr>
          <w:szCs w:val="24"/>
        </w:rPr>
        <w:t>детей.</w:t>
      </w:r>
    </w:p>
    <w:p w:rsidR="000A169D" w:rsidRPr="00652DBE" w:rsidRDefault="000A169D">
      <w:pPr>
        <w:spacing w:line="360" w:lineRule="auto"/>
        <w:ind w:left="741"/>
        <w:jc w:val="both"/>
        <w:rPr>
          <w:szCs w:val="24"/>
        </w:rPr>
      </w:pPr>
    </w:p>
    <w:p w:rsidR="00FB14CD" w:rsidRPr="00652DBE" w:rsidRDefault="00D61FCC">
      <w:pPr>
        <w:spacing w:line="360" w:lineRule="auto"/>
        <w:ind w:left="57"/>
        <w:jc w:val="both"/>
        <w:rPr>
          <w:b/>
          <w:szCs w:val="24"/>
        </w:rPr>
      </w:pPr>
      <w:r w:rsidRPr="00652DBE">
        <w:rPr>
          <w:b/>
          <w:szCs w:val="24"/>
        </w:rPr>
        <w:lastRenderedPageBreak/>
        <w:t>Развивающие:</w:t>
      </w:r>
    </w:p>
    <w:p w:rsidR="00FB14CD" w:rsidRPr="00652DBE" w:rsidRDefault="00D61FCC">
      <w:pPr>
        <w:numPr>
          <w:ilvl w:val="0"/>
          <w:numId w:val="3"/>
        </w:numPr>
        <w:spacing w:line="360" w:lineRule="auto"/>
        <w:ind w:left="798" w:firstLine="0"/>
        <w:jc w:val="both"/>
        <w:rPr>
          <w:szCs w:val="24"/>
        </w:rPr>
      </w:pPr>
      <w:r w:rsidRPr="00652DBE">
        <w:rPr>
          <w:szCs w:val="24"/>
        </w:rPr>
        <w:t>развивать природные задатки, художественный вкус, творческий потенциал каждого ребенка: фантазию, наблюдательность;</w:t>
      </w:r>
    </w:p>
    <w:p w:rsidR="00FB14CD" w:rsidRPr="00652DBE" w:rsidRDefault="00D61FCC">
      <w:pPr>
        <w:numPr>
          <w:ilvl w:val="0"/>
          <w:numId w:val="3"/>
        </w:numPr>
        <w:spacing w:line="360" w:lineRule="auto"/>
        <w:ind w:left="798" w:firstLine="0"/>
        <w:jc w:val="both"/>
        <w:rPr>
          <w:szCs w:val="24"/>
        </w:rPr>
      </w:pPr>
      <w:r w:rsidRPr="00652DBE">
        <w:rPr>
          <w:szCs w:val="24"/>
        </w:rPr>
        <w:t>развивать внимание, память, логическое и абстрактное мышление, пространственное воображение;</w:t>
      </w:r>
    </w:p>
    <w:p w:rsidR="00FB14CD" w:rsidRPr="00652DBE" w:rsidRDefault="00D61FCC">
      <w:pPr>
        <w:numPr>
          <w:ilvl w:val="0"/>
          <w:numId w:val="3"/>
        </w:numPr>
        <w:spacing w:line="360" w:lineRule="auto"/>
        <w:ind w:left="798" w:firstLine="0"/>
        <w:jc w:val="both"/>
        <w:rPr>
          <w:szCs w:val="24"/>
        </w:rPr>
      </w:pPr>
      <w:r w:rsidRPr="00652DBE">
        <w:rPr>
          <w:szCs w:val="24"/>
        </w:rPr>
        <w:t>развивать положительные эмоции и волевые качества;</w:t>
      </w:r>
    </w:p>
    <w:p w:rsidR="00FB14CD" w:rsidRPr="00652DBE" w:rsidRDefault="00D61FCC">
      <w:pPr>
        <w:numPr>
          <w:ilvl w:val="0"/>
          <w:numId w:val="3"/>
        </w:numPr>
        <w:spacing w:line="360" w:lineRule="auto"/>
        <w:ind w:left="798" w:firstLine="0"/>
        <w:jc w:val="both"/>
        <w:rPr>
          <w:szCs w:val="24"/>
        </w:rPr>
      </w:pPr>
      <w:r w:rsidRPr="00652DBE">
        <w:rPr>
          <w:szCs w:val="24"/>
        </w:rPr>
        <w:t>развивать моторику рук, глазомер.</w:t>
      </w:r>
    </w:p>
    <w:p w:rsidR="00FB14CD" w:rsidRPr="00652DBE" w:rsidRDefault="00652DBE">
      <w:pPr>
        <w:spacing w:line="360" w:lineRule="auto"/>
        <w:jc w:val="both"/>
        <w:rPr>
          <w:szCs w:val="24"/>
        </w:rPr>
      </w:pPr>
      <w:r w:rsidRPr="00652DBE">
        <w:rPr>
          <w:b/>
          <w:szCs w:val="24"/>
          <w:u w:val="single"/>
        </w:rPr>
        <w:t>Особенностью данной</w:t>
      </w:r>
      <w:r w:rsidR="00D61FCC" w:rsidRPr="00652DBE">
        <w:rPr>
          <w:b/>
          <w:szCs w:val="24"/>
          <w:u w:val="single"/>
        </w:rPr>
        <w:t xml:space="preserve"> программы</w:t>
      </w:r>
      <w:r w:rsidR="00D61FCC" w:rsidRPr="00652DBE">
        <w:rPr>
          <w:szCs w:val="24"/>
        </w:rPr>
        <w:t xml:space="preserve"> является то, что она дает возможность каждому ребенку попробовать свои силы в разных видах оригами. Освоение материала в основном будет происходить в процессе творческой деятельности детей.</w:t>
      </w:r>
    </w:p>
    <w:p w:rsidR="00FB14CD" w:rsidRPr="00652DBE" w:rsidRDefault="00D61FCC">
      <w:pPr>
        <w:spacing w:line="360" w:lineRule="auto"/>
        <w:jc w:val="both"/>
        <w:rPr>
          <w:szCs w:val="24"/>
        </w:rPr>
      </w:pPr>
      <w:r w:rsidRPr="00652DBE">
        <w:rPr>
          <w:szCs w:val="24"/>
        </w:rPr>
        <w:t xml:space="preserve">    Большое место в осуществлении данной программы принадлежит наглядным и словесным методам. Первые изделия основаны на простых базовых формах. На этом этапе детям на большом листе бумаги демонстрируется лишь сам процесс складывания. Условные знаки и схемы служат им дополнительной иллюстрацией.  Затем учитель использует для показа инструкционные карты, состоящие из отдельных листов, на каждом из которых показана одна операция. Педагог последовательно предъявляет детям по одному такому листу, контролируя на начальной стадии обучения каждое действие учащихся, в дальнейшем – лишь отдельные наиболее важные операции. А затем можно предлагать некоторые простые схемы и для самостоятельных работ. Постепенно их количество увеличивается, обучение оригами приобретает прикладное значение, так как темы занятий направлены не только на обучение складыванию, но и на применение изделий оригами в повседневной жизни. Основная задача на всех этапах освоения программы –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w:t>
      </w:r>
      <w:r w:rsidR="00652DBE" w:rsidRPr="00652DBE">
        <w:rPr>
          <w:szCs w:val="24"/>
        </w:rPr>
        <w:t xml:space="preserve"> </w:t>
      </w:r>
      <w:r w:rsidR="00652DBE" w:rsidRPr="00652DBE">
        <w:rPr>
          <w:szCs w:val="24"/>
        </w:rPr>
        <w:t xml:space="preserve">Занятия по данной программе помогут ребятам обрести опыт творческого сотрудничества, способствуют формированию художественного вкуса, творческого воображения, пространственного мышления, понимания прекрасного и воспитанию интереса и любви к искусству.  </w:t>
      </w:r>
    </w:p>
    <w:p w:rsidR="00FB14CD" w:rsidRPr="00652DBE" w:rsidRDefault="00D61FCC">
      <w:pPr>
        <w:spacing w:line="360" w:lineRule="auto"/>
        <w:jc w:val="both"/>
        <w:rPr>
          <w:b/>
          <w:szCs w:val="24"/>
          <w:u w:val="single"/>
        </w:rPr>
      </w:pPr>
      <w:r w:rsidRPr="00652DBE">
        <w:rPr>
          <w:szCs w:val="24"/>
        </w:rPr>
        <w:t xml:space="preserve"> </w:t>
      </w:r>
      <w:r w:rsidRPr="00652DBE">
        <w:rPr>
          <w:b/>
          <w:szCs w:val="24"/>
          <w:u w:val="single"/>
        </w:rPr>
        <w:t>Сроки реализации дополнительной образовательной программы:</w:t>
      </w:r>
    </w:p>
    <w:p w:rsidR="00FB14CD" w:rsidRPr="00652DBE" w:rsidRDefault="00D61FCC">
      <w:pPr>
        <w:spacing w:line="360" w:lineRule="auto"/>
        <w:jc w:val="both"/>
        <w:rPr>
          <w:b/>
          <w:szCs w:val="24"/>
          <w:u w:val="single"/>
        </w:rPr>
      </w:pPr>
      <w:r w:rsidRPr="00652DBE">
        <w:rPr>
          <w:szCs w:val="24"/>
        </w:rPr>
        <w:t xml:space="preserve"> Программа составлена на 1 год обучения, для детей 8-</w:t>
      </w:r>
      <w:r w:rsidR="00294B9C" w:rsidRPr="00652DBE">
        <w:rPr>
          <w:szCs w:val="24"/>
        </w:rPr>
        <w:t>10</w:t>
      </w:r>
      <w:r w:rsidR="000A169D" w:rsidRPr="00652DBE">
        <w:rPr>
          <w:szCs w:val="24"/>
        </w:rPr>
        <w:t xml:space="preserve"> лет. </w:t>
      </w:r>
      <w:r w:rsidRPr="00652DBE">
        <w:rPr>
          <w:szCs w:val="24"/>
        </w:rPr>
        <w:t xml:space="preserve">Набор детей осуществляется в </w:t>
      </w:r>
      <w:r w:rsidR="00294B9C" w:rsidRPr="00652DBE">
        <w:rPr>
          <w:szCs w:val="24"/>
        </w:rPr>
        <w:t>течении</w:t>
      </w:r>
      <w:r w:rsidRPr="00652DBE">
        <w:rPr>
          <w:szCs w:val="24"/>
        </w:rPr>
        <w:t xml:space="preserve"> учебного года.  Принимаются все желающие.</w:t>
      </w:r>
    </w:p>
    <w:p w:rsidR="00FB14CD" w:rsidRPr="00652DBE" w:rsidRDefault="00D61FCC">
      <w:pPr>
        <w:spacing w:line="360" w:lineRule="auto"/>
        <w:jc w:val="both"/>
        <w:rPr>
          <w:b/>
          <w:szCs w:val="24"/>
          <w:u w:val="single"/>
        </w:rPr>
      </w:pPr>
      <w:r w:rsidRPr="00652DBE">
        <w:rPr>
          <w:b/>
          <w:szCs w:val="24"/>
          <w:u w:val="single"/>
        </w:rPr>
        <w:t>Форма занятий:</w:t>
      </w:r>
      <w:r w:rsidRPr="00652DBE">
        <w:rPr>
          <w:szCs w:val="24"/>
        </w:rPr>
        <w:t xml:space="preserve"> тематическая</w:t>
      </w:r>
      <w:r w:rsidRPr="00652DBE">
        <w:rPr>
          <w:b/>
          <w:szCs w:val="24"/>
        </w:rPr>
        <w:t xml:space="preserve"> </w:t>
      </w:r>
      <w:r w:rsidRPr="00652DBE">
        <w:rPr>
          <w:szCs w:val="24"/>
        </w:rPr>
        <w:t>совместная деятельность.</w:t>
      </w:r>
    </w:p>
    <w:p w:rsidR="00FB14CD" w:rsidRPr="00652DBE" w:rsidRDefault="00D61FCC">
      <w:pPr>
        <w:spacing w:line="360" w:lineRule="auto"/>
        <w:jc w:val="both"/>
        <w:rPr>
          <w:szCs w:val="24"/>
        </w:rPr>
      </w:pPr>
      <w:r w:rsidRPr="00652DBE">
        <w:rPr>
          <w:szCs w:val="24"/>
        </w:rPr>
        <w:t xml:space="preserve"> Занятия проводятся 1раз в неделю (всего 3</w:t>
      </w:r>
      <w:r w:rsidR="00294B9C" w:rsidRPr="00652DBE">
        <w:rPr>
          <w:szCs w:val="24"/>
        </w:rPr>
        <w:t xml:space="preserve">4 </w:t>
      </w:r>
      <w:r w:rsidRPr="00652DBE">
        <w:rPr>
          <w:szCs w:val="24"/>
        </w:rPr>
        <w:t>ч</w:t>
      </w:r>
      <w:r w:rsidR="00294B9C" w:rsidRPr="00652DBE">
        <w:rPr>
          <w:szCs w:val="24"/>
        </w:rPr>
        <w:t>.</w:t>
      </w:r>
      <w:r w:rsidRPr="00652DBE">
        <w:rPr>
          <w:szCs w:val="24"/>
        </w:rPr>
        <w:t xml:space="preserve"> в год). </w:t>
      </w:r>
    </w:p>
    <w:p w:rsidR="00FB14CD" w:rsidRPr="00652DBE" w:rsidRDefault="00D61FCC">
      <w:pPr>
        <w:spacing w:line="360" w:lineRule="auto"/>
        <w:jc w:val="both"/>
        <w:rPr>
          <w:szCs w:val="24"/>
        </w:rPr>
      </w:pPr>
      <w:r w:rsidRPr="00652DBE">
        <w:rPr>
          <w:b/>
          <w:szCs w:val="24"/>
          <w:u w:val="single"/>
        </w:rPr>
        <w:t xml:space="preserve">Формами подведения </w:t>
      </w:r>
      <w:r w:rsidR="00652DBE" w:rsidRPr="00652DBE">
        <w:rPr>
          <w:b/>
          <w:szCs w:val="24"/>
          <w:u w:val="single"/>
        </w:rPr>
        <w:t xml:space="preserve">итогов </w:t>
      </w:r>
      <w:r w:rsidR="00652DBE" w:rsidRPr="00652DBE">
        <w:rPr>
          <w:szCs w:val="24"/>
        </w:rPr>
        <w:t>реализации</w:t>
      </w:r>
      <w:r w:rsidRPr="00652DBE">
        <w:rPr>
          <w:szCs w:val="24"/>
        </w:rPr>
        <w:t xml:space="preserve"> </w:t>
      </w:r>
      <w:r w:rsidR="00652DBE" w:rsidRPr="00652DBE">
        <w:rPr>
          <w:szCs w:val="24"/>
        </w:rPr>
        <w:t>программы является</w:t>
      </w:r>
      <w:r w:rsidRPr="00652DBE">
        <w:rPr>
          <w:szCs w:val="24"/>
        </w:rPr>
        <w:t xml:space="preserve"> составление альбомов из готовых поделок, фотографий работ, проведение выставок (тематические, праздничные).   </w:t>
      </w:r>
    </w:p>
    <w:p w:rsidR="00652DBE" w:rsidRDefault="00D61FCC">
      <w:pPr>
        <w:spacing w:line="360" w:lineRule="auto"/>
        <w:jc w:val="both"/>
        <w:rPr>
          <w:szCs w:val="24"/>
        </w:rPr>
      </w:pPr>
      <w:r w:rsidRPr="00652DBE">
        <w:rPr>
          <w:szCs w:val="24"/>
        </w:rPr>
        <w:t xml:space="preserve">    </w:t>
      </w:r>
    </w:p>
    <w:p w:rsidR="00652DBE" w:rsidRPr="00652DBE" w:rsidRDefault="00D61FCC">
      <w:pPr>
        <w:spacing w:line="360" w:lineRule="auto"/>
        <w:jc w:val="both"/>
        <w:rPr>
          <w:szCs w:val="24"/>
        </w:rPr>
      </w:pPr>
      <w:r w:rsidRPr="00652DBE">
        <w:rPr>
          <w:szCs w:val="24"/>
        </w:rPr>
        <w:t xml:space="preserve">  </w:t>
      </w:r>
    </w:p>
    <w:p w:rsidR="00652DBE" w:rsidRPr="00652DBE" w:rsidRDefault="00652DBE">
      <w:pPr>
        <w:spacing w:line="360" w:lineRule="auto"/>
        <w:jc w:val="both"/>
        <w:rPr>
          <w:szCs w:val="24"/>
        </w:rPr>
      </w:pPr>
    </w:p>
    <w:p w:rsidR="00652DBE" w:rsidRPr="00652DBE" w:rsidRDefault="00D61FCC" w:rsidP="00652DBE">
      <w:pPr>
        <w:rPr>
          <w:b/>
          <w:i/>
          <w:szCs w:val="24"/>
        </w:rPr>
      </w:pPr>
      <w:r w:rsidRPr="00652DBE">
        <w:rPr>
          <w:szCs w:val="24"/>
        </w:rPr>
        <w:lastRenderedPageBreak/>
        <w:t xml:space="preserve">              </w:t>
      </w:r>
      <w:r w:rsidR="00652DBE" w:rsidRPr="00652DBE">
        <w:rPr>
          <w:b/>
          <w:i/>
          <w:szCs w:val="24"/>
        </w:rPr>
        <w:t xml:space="preserve">Форма </w:t>
      </w:r>
      <w:r w:rsidR="00652DBE">
        <w:rPr>
          <w:b/>
          <w:i/>
          <w:szCs w:val="24"/>
        </w:rPr>
        <w:t>оценки</w:t>
      </w:r>
      <w:r w:rsidR="00652DBE" w:rsidRPr="00652DBE">
        <w:rPr>
          <w:b/>
          <w:i/>
          <w:szCs w:val="24"/>
        </w:rPr>
        <w:t xml:space="preserve"> итогов реализации программы «Волшебный мир оригами».</w:t>
      </w:r>
    </w:p>
    <w:p w:rsidR="00652DBE" w:rsidRPr="00652DBE" w:rsidRDefault="00652DBE" w:rsidP="00652DBE">
      <w:pPr>
        <w:jc w:val="both"/>
        <w:rPr>
          <w:b/>
          <w:i/>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944"/>
        <w:gridCol w:w="1040"/>
        <w:gridCol w:w="992"/>
        <w:gridCol w:w="1117"/>
        <w:gridCol w:w="853"/>
        <w:gridCol w:w="1000"/>
        <w:gridCol w:w="875"/>
        <w:gridCol w:w="1161"/>
        <w:gridCol w:w="765"/>
        <w:gridCol w:w="750"/>
      </w:tblGrid>
      <w:tr w:rsidR="00652DBE" w:rsidRPr="00652DBE" w:rsidTr="00652DBE">
        <w:trPr>
          <w:trHeight w:val="680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DBE" w:rsidRPr="00652DBE" w:rsidRDefault="00652DBE" w:rsidP="00652DBE">
            <w:pPr>
              <w:jc w:val="both"/>
              <w:rPr>
                <w:szCs w:val="24"/>
              </w:rPr>
            </w:pPr>
            <w:r w:rsidRPr="00652DBE">
              <w:rPr>
                <w:szCs w:val="24"/>
              </w:rPr>
              <w:t>№</w:t>
            </w:r>
          </w:p>
          <w:p w:rsidR="00652DBE" w:rsidRPr="00652DBE" w:rsidRDefault="00652DBE" w:rsidP="00652DBE">
            <w:pPr>
              <w:jc w:val="both"/>
              <w:rPr>
                <w:szCs w:val="24"/>
              </w:rPr>
            </w:pPr>
            <w:r w:rsidRPr="00652DBE">
              <w:rPr>
                <w:szCs w:val="24"/>
              </w:rPr>
              <w:t>п/п</w:t>
            </w:r>
          </w:p>
        </w:tc>
        <w:tc>
          <w:tcPr>
            <w:tcW w:w="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52DBE" w:rsidRPr="00652DBE" w:rsidRDefault="00652DBE" w:rsidP="00652DBE">
            <w:pPr>
              <w:jc w:val="both"/>
              <w:rPr>
                <w:szCs w:val="24"/>
              </w:rPr>
            </w:pPr>
          </w:p>
          <w:p w:rsidR="00652DBE" w:rsidRPr="00652DBE" w:rsidRDefault="00652DBE" w:rsidP="00652DBE">
            <w:pPr>
              <w:jc w:val="both"/>
              <w:rPr>
                <w:szCs w:val="24"/>
              </w:rPr>
            </w:pPr>
            <w:r w:rsidRPr="00652DBE">
              <w:rPr>
                <w:szCs w:val="24"/>
              </w:rPr>
              <w:t>Фамилия, имя</w:t>
            </w:r>
          </w:p>
          <w:p w:rsidR="00652DBE" w:rsidRPr="00652DBE" w:rsidRDefault="00652DBE" w:rsidP="00652DBE">
            <w:pPr>
              <w:jc w:val="both"/>
              <w:rPr>
                <w:szCs w:val="24"/>
              </w:rPr>
            </w:pPr>
            <w:r w:rsidRPr="00652DBE">
              <w:rPr>
                <w:szCs w:val="24"/>
              </w:rPr>
              <w:t>ребенка</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652DBE" w:rsidRPr="00652DBE" w:rsidRDefault="00652DBE" w:rsidP="00652DBE">
            <w:pPr>
              <w:jc w:val="both"/>
              <w:rPr>
                <w:szCs w:val="24"/>
              </w:rPr>
            </w:pPr>
            <w:r w:rsidRPr="00652DBE">
              <w:rPr>
                <w:szCs w:val="24"/>
              </w:rPr>
              <w:t>Знание основных базовых форм и умение самостоятельно их изготовить</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652DBE" w:rsidRPr="00652DBE" w:rsidRDefault="00652DBE" w:rsidP="00652DBE">
            <w:pPr>
              <w:jc w:val="both"/>
              <w:rPr>
                <w:szCs w:val="24"/>
              </w:rPr>
            </w:pPr>
            <w:r w:rsidRPr="00652DBE">
              <w:rPr>
                <w:szCs w:val="24"/>
              </w:rPr>
              <w:t>Умение изготовить несложную  поделку, следя за  показом педагога и слушая устные пояснения</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652DBE" w:rsidRPr="00652DBE" w:rsidRDefault="00652DBE" w:rsidP="00652DBE">
            <w:pPr>
              <w:jc w:val="both"/>
              <w:rPr>
                <w:szCs w:val="24"/>
              </w:rPr>
            </w:pPr>
            <w:r w:rsidRPr="00652DBE">
              <w:rPr>
                <w:szCs w:val="24"/>
              </w:rPr>
              <w:t>Умение украсить свою поделку, добавляя недостающие детали (нос, глаза, усы и т.п.)</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652DBE" w:rsidRPr="00652DBE" w:rsidRDefault="00652DBE" w:rsidP="00652DBE">
            <w:pPr>
              <w:jc w:val="both"/>
              <w:rPr>
                <w:szCs w:val="24"/>
              </w:rPr>
            </w:pPr>
            <w:r w:rsidRPr="00652DBE">
              <w:rPr>
                <w:szCs w:val="24"/>
              </w:rPr>
              <w:t>Создание творческих композиций с изделиями, выполненными в технике оригами.</w:t>
            </w:r>
          </w:p>
        </w:tc>
        <w:tc>
          <w:tcPr>
            <w:tcW w:w="1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652DBE" w:rsidRPr="00652DBE" w:rsidRDefault="00652DBE" w:rsidP="00652DBE">
            <w:pPr>
              <w:jc w:val="both"/>
              <w:rPr>
                <w:szCs w:val="24"/>
              </w:rPr>
            </w:pPr>
            <w:r w:rsidRPr="00652DBE">
              <w:rPr>
                <w:szCs w:val="24"/>
              </w:rPr>
              <w:t>Умение самостоятельно изготовить поделку от начала и до конца по образцу</w:t>
            </w:r>
          </w:p>
        </w:tc>
        <w:tc>
          <w:tcPr>
            <w:tcW w:w="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652DBE" w:rsidRPr="00652DBE" w:rsidRDefault="00652DBE" w:rsidP="00652DBE">
            <w:pPr>
              <w:jc w:val="both"/>
              <w:rPr>
                <w:szCs w:val="24"/>
              </w:rPr>
            </w:pPr>
            <w:r w:rsidRPr="00652DBE">
              <w:rPr>
                <w:szCs w:val="24"/>
              </w:rPr>
              <w:t>Точность и аккуратность выполнении работы</w:t>
            </w:r>
          </w:p>
        </w:tc>
        <w:tc>
          <w:tcPr>
            <w:tcW w:w="11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652DBE" w:rsidRPr="00652DBE" w:rsidRDefault="00652DBE" w:rsidP="00652DBE">
            <w:pPr>
              <w:jc w:val="both"/>
              <w:rPr>
                <w:szCs w:val="24"/>
              </w:rPr>
            </w:pPr>
            <w:r w:rsidRPr="00652DBE">
              <w:rPr>
                <w:szCs w:val="24"/>
              </w:rPr>
              <w:t>Умение самостоятельно и справедливо оценивать конечный результат  своей работы</w:t>
            </w:r>
          </w:p>
        </w:tc>
        <w:tc>
          <w:tcPr>
            <w:tcW w:w="7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652DBE" w:rsidRPr="00652DBE" w:rsidRDefault="00652DBE" w:rsidP="00652DBE">
            <w:pPr>
              <w:jc w:val="both"/>
              <w:rPr>
                <w:szCs w:val="24"/>
              </w:rPr>
            </w:pPr>
            <w:r w:rsidRPr="00652DBE">
              <w:rPr>
                <w:szCs w:val="24"/>
              </w:rPr>
              <w:t>Общее количество баллов</w:t>
            </w:r>
          </w:p>
        </w:tc>
        <w:tc>
          <w:tcPr>
            <w:tcW w:w="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652DBE" w:rsidRPr="00652DBE" w:rsidRDefault="00652DBE" w:rsidP="00652DBE">
            <w:pPr>
              <w:jc w:val="both"/>
              <w:rPr>
                <w:szCs w:val="24"/>
              </w:rPr>
            </w:pPr>
            <w:r w:rsidRPr="00652DBE">
              <w:rPr>
                <w:szCs w:val="24"/>
              </w:rPr>
              <w:t xml:space="preserve">Уровень развития </w:t>
            </w:r>
          </w:p>
        </w:tc>
      </w:tr>
    </w:tbl>
    <w:p w:rsidR="00652DBE" w:rsidRPr="00652DBE" w:rsidRDefault="00652DBE" w:rsidP="00652DBE">
      <w:pPr>
        <w:jc w:val="both"/>
        <w:rPr>
          <w:szCs w:val="24"/>
        </w:rPr>
      </w:pPr>
    </w:p>
    <w:p w:rsidR="00652DBE" w:rsidRPr="00652DBE" w:rsidRDefault="00652DBE" w:rsidP="00652DBE">
      <w:pPr>
        <w:jc w:val="both"/>
        <w:rPr>
          <w:b/>
          <w:szCs w:val="24"/>
        </w:rPr>
      </w:pPr>
      <w:r w:rsidRPr="00652DBE">
        <w:rPr>
          <w:b/>
          <w:szCs w:val="24"/>
        </w:rPr>
        <w:t xml:space="preserve">Уровни </w:t>
      </w:r>
      <w:r w:rsidRPr="00652DBE">
        <w:rPr>
          <w:b/>
          <w:szCs w:val="24"/>
        </w:rPr>
        <w:t>развития</w:t>
      </w:r>
      <w:r w:rsidRPr="00652DBE">
        <w:rPr>
          <w:szCs w:val="24"/>
        </w:rPr>
        <w:t>: 1</w:t>
      </w:r>
      <w:r w:rsidRPr="00652DBE">
        <w:rPr>
          <w:szCs w:val="24"/>
        </w:rPr>
        <w:t xml:space="preserve"> уровень – Большинство компонентов недостаточно </w:t>
      </w:r>
      <w:r w:rsidRPr="00652DBE">
        <w:rPr>
          <w:szCs w:val="24"/>
        </w:rPr>
        <w:t>развиты; 2</w:t>
      </w:r>
      <w:r w:rsidRPr="00652DBE">
        <w:rPr>
          <w:szCs w:val="24"/>
        </w:rPr>
        <w:t xml:space="preserve"> уровень – отдельные компоненты не </w:t>
      </w:r>
      <w:r w:rsidRPr="00652DBE">
        <w:rPr>
          <w:szCs w:val="24"/>
        </w:rPr>
        <w:t>развиты 3</w:t>
      </w:r>
      <w:r w:rsidRPr="00652DBE">
        <w:rPr>
          <w:szCs w:val="24"/>
        </w:rPr>
        <w:t xml:space="preserve"> уровень – соответствует возрасту;4 уровень – высокий уровень развития.</w:t>
      </w:r>
      <w:r w:rsidRPr="00652DBE">
        <w:rPr>
          <w:b/>
          <w:szCs w:val="24"/>
        </w:rPr>
        <w:t xml:space="preserve">  </w:t>
      </w:r>
    </w:p>
    <w:p w:rsidR="00652DBE" w:rsidRPr="00652DBE" w:rsidRDefault="00652DBE" w:rsidP="00652DBE">
      <w:pPr>
        <w:jc w:val="both"/>
        <w:rPr>
          <w:szCs w:val="24"/>
        </w:rPr>
      </w:pPr>
      <w:r w:rsidRPr="00652DBE">
        <w:rPr>
          <w:b/>
          <w:szCs w:val="24"/>
        </w:rPr>
        <w:t>Количество баллов</w:t>
      </w:r>
      <w:r w:rsidRPr="00652DBE">
        <w:rPr>
          <w:szCs w:val="24"/>
        </w:rPr>
        <w:t xml:space="preserve">: 21 -20 балла – 4 уровень развития; 19- </w:t>
      </w:r>
      <w:r w:rsidRPr="00652DBE">
        <w:rPr>
          <w:szCs w:val="24"/>
        </w:rPr>
        <w:t>12 балла</w:t>
      </w:r>
      <w:r w:rsidRPr="00652DBE">
        <w:rPr>
          <w:szCs w:val="24"/>
        </w:rPr>
        <w:t xml:space="preserve"> – 3 уровень развития; 11-8 балла – 2 уровень </w:t>
      </w:r>
      <w:r w:rsidRPr="00652DBE">
        <w:rPr>
          <w:szCs w:val="24"/>
        </w:rPr>
        <w:t>развития; 7 -</w:t>
      </w:r>
      <w:r w:rsidRPr="00652DBE">
        <w:rPr>
          <w:szCs w:val="24"/>
        </w:rPr>
        <w:t>0   балла – 1 уровень развития.</w:t>
      </w:r>
    </w:p>
    <w:p w:rsidR="00652DBE" w:rsidRPr="00652DBE" w:rsidRDefault="00652DBE" w:rsidP="00652DBE">
      <w:pPr>
        <w:jc w:val="both"/>
        <w:rPr>
          <w:szCs w:val="24"/>
        </w:rPr>
      </w:pPr>
    </w:p>
    <w:p w:rsidR="000A169D" w:rsidRPr="00652DBE" w:rsidRDefault="00652DBE" w:rsidP="00652DBE">
      <w:pPr>
        <w:spacing w:line="360" w:lineRule="auto"/>
        <w:jc w:val="both"/>
        <w:rPr>
          <w:szCs w:val="24"/>
        </w:rPr>
      </w:pPr>
      <w:r>
        <w:rPr>
          <w:szCs w:val="24"/>
        </w:rPr>
        <w:t xml:space="preserve">                           </w:t>
      </w:r>
    </w:p>
    <w:p w:rsidR="00FB14CD" w:rsidRPr="00652DBE" w:rsidRDefault="00D61FCC">
      <w:pPr>
        <w:tabs>
          <w:tab w:val="left" w:pos="3390"/>
          <w:tab w:val="center" w:pos="5244"/>
        </w:tabs>
        <w:jc w:val="both"/>
        <w:rPr>
          <w:b/>
          <w:szCs w:val="24"/>
          <w:u w:val="single"/>
        </w:rPr>
      </w:pPr>
      <w:r w:rsidRPr="00652DBE">
        <w:rPr>
          <w:b/>
          <w:szCs w:val="24"/>
        </w:rPr>
        <w:tab/>
      </w:r>
      <w:r w:rsidRPr="00652DBE">
        <w:rPr>
          <w:b/>
          <w:szCs w:val="24"/>
          <w:u w:val="single"/>
        </w:rPr>
        <w:t>Ожидаемые результаты.</w:t>
      </w:r>
    </w:p>
    <w:p w:rsidR="00FB14CD" w:rsidRPr="00652DBE" w:rsidRDefault="00D61FCC">
      <w:pPr>
        <w:numPr>
          <w:ilvl w:val="0"/>
          <w:numId w:val="4"/>
        </w:numPr>
        <w:spacing w:before="36" w:after="48" w:line="312" w:lineRule="auto"/>
        <w:rPr>
          <w:szCs w:val="24"/>
        </w:rPr>
      </w:pPr>
      <w:r w:rsidRPr="00652DBE">
        <w:rPr>
          <w:szCs w:val="24"/>
        </w:rPr>
        <w:t xml:space="preserve">Познакомить с искусством </w:t>
      </w:r>
      <w:r w:rsidR="00652DBE" w:rsidRPr="00652DBE">
        <w:rPr>
          <w:szCs w:val="24"/>
        </w:rPr>
        <w:t>оригами, различными приемами работы</w:t>
      </w:r>
      <w:r w:rsidRPr="00652DBE">
        <w:rPr>
          <w:szCs w:val="24"/>
        </w:rPr>
        <w:t xml:space="preserve"> с бумагой. </w:t>
      </w:r>
    </w:p>
    <w:p w:rsidR="00FB14CD" w:rsidRPr="00652DBE" w:rsidRDefault="00D61FCC">
      <w:pPr>
        <w:numPr>
          <w:ilvl w:val="0"/>
          <w:numId w:val="4"/>
        </w:numPr>
        <w:tabs>
          <w:tab w:val="left" w:pos="3390"/>
          <w:tab w:val="center" w:pos="5244"/>
        </w:tabs>
        <w:spacing w:line="360" w:lineRule="auto"/>
        <w:jc w:val="both"/>
        <w:rPr>
          <w:szCs w:val="24"/>
        </w:rPr>
      </w:pPr>
      <w:r w:rsidRPr="00652DBE">
        <w:rPr>
          <w:szCs w:val="24"/>
        </w:rPr>
        <w:t>Научить детей следовать устным инструкциям, читать и зарисовывать схемы изделий; создавать изделия оригами, пользуясь инструкционными картами и схемами.</w:t>
      </w:r>
    </w:p>
    <w:p w:rsidR="00FB14CD" w:rsidRPr="00652DBE" w:rsidRDefault="00D61FCC">
      <w:pPr>
        <w:numPr>
          <w:ilvl w:val="0"/>
          <w:numId w:val="4"/>
        </w:numPr>
        <w:spacing w:line="360" w:lineRule="auto"/>
        <w:jc w:val="both"/>
        <w:rPr>
          <w:szCs w:val="24"/>
        </w:rPr>
      </w:pPr>
      <w:r w:rsidRPr="00652DBE">
        <w:rPr>
          <w:szCs w:val="24"/>
        </w:rPr>
        <w:t xml:space="preserve">Овладеть основными геометрическими </w:t>
      </w:r>
      <w:r w:rsidR="00652DBE" w:rsidRPr="00652DBE">
        <w:rPr>
          <w:szCs w:val="24"/>
        </w:rPr>
        <w:t>понятиями,</w:t>
      </w:r>
      <w:r w:rsidRPr="00652DBE">
        <w:rPr>
          <w:szCs w:val="24"/>
        </w:rPr>
        <w:t xml:space="preserve"> базовыми формами, видами оригами.</w:t>
      </w:r>
    </w:p>
    <w:p w:rsidR="00FB14CD" w:rsidRPr="00652DBE" w:rsidRDefault="00D61FCC">
      <w:pPr>
        <w:numPr>
          <w:ilvl w:val="0"/>
          <w:numId w:val="4"/>
        </w:numPr>
        <w:tabs>
          <w:tab w:val="left" w:pos="3390"/>
          <w:tab w:val="center" w:pos="5244"/>
        </w:tabs>
        <w:spacing w:line="360" w:lineRule="auto"/>
        <w:jc w:val="both"/>
        <w:rPr>
          <w:szCs w:val="24"/>
        </w:rPr>
      </w:pPr>
      <w:r w:rsidRPr="00652DBE">
        <w:rPr>
          <w:szCs w:val="24"/>
        </w:rPr>
        <w:t>Создавать композиции с изделиями, выполненными в технике оригами, уметь красиво, выразительно и эстетически грамотно их оформить, проанализировать.</w:t>
      </w:r>
    </w:p>
    <w:p w:rsidR="00FB14CD" w:rsidRPr="00652DBE" w:rsidRDefault="00D61FCC">
      <w:pPr>
        <w:numPr>
          <w:ilvl w:val="0"/>
          <w:numId w:val="4"/>
        </w:numPr>
        <w:tabs>
          <w:tab w:val="left" w:pos="3390"/>
          <w:tab w:val="center" w:pos="5244"/>
        </w:tabs>
        <w:spacing w:line="360" w:lineRule="auto"/>
        <w:jc w:val="both"/>
        <w:rPr>
          <w:szCs w:val="24"/>
        </w:rPr>
      </w:pPr>
      <w:r w:rsidRPr="00652DBE">
        <w:rPr>
          <w:szCs w:val="24"/>
        </w:rPr>
        <w:t xml:space="preserve">Развить внимание, память, мышление, пространственное </w:t>
      </w:r>
      <w:r w:rsidR="00652DBE" w:rsidRPr="00652DBE">
        <w:rPr>
          <w:szCs w:val="24"/>
        </w:rPr>
        <w:t>воображение; мелкую</w:t>
      </w:r>
      <w:r w:rsidRPr="00652DBE">
        <w:rPr>
          <w:szCs w:val="24"/>
        </w:rPr>
        <w:t xml:space="preserve"> моторику рук и глазомер; художественный вкус, творческие способности и фантазию.</w:t>
      </w:r>
    </w:p>
    <w:p w:rsidR="00FB14CD" w:rsidRPr="00652DBE" w:rsidRDefault="00D61FCC">
      <w:pPr>
        <w:numPr>
          <w:ilvl w:val="0"/>
          <w:numId w:val="4"/>
        </w:numPr>
        <w:tabs>
          <w:tab w:val="left" w:pos="3390"/>
          <w:tab w:val="center" w:pos="5244"/>
        </w:tabs>
        <w:spacing w:line="360" w:lineRule="auto"/>
        <w:jc w:val="both"/>
        <w:rPr>
          <w:szCs w:val="24"/>
        </w:rPr>
      </w:pPr>
      <w:r w:rsidRPr="00652DBE">
        <w:rPr>
          <w:szCs w:val="24"/>
        </w:rPr>
        <w:t xml:space="preserve">Овладеть навыками культуры труда, формировать усидчивость </w:t>
      </w:r>
      <w:r w:rsidR="00652DBE" w:rsidRPr="00652DBE">
        <w:rPr>
          <w:szCs w:val="24"/>
        </w:rPr>
        <w:t>и аккуратность</w:t>
      </w:r>
      <w:r w:rsidRPr="00652DBE">
        <w:rPr>
          <w:szCs w:val="24"/>
        </w:rPr>
        <w:t>.</w:t>
      </w:r>
    </w:p>
    <w:p w:rsidR="00606620" w:rsidRPr="00652DBE" w:rsidRDefault="00D61FCC" w:rsidP="000A169D">
      <w:pPr>
        <w:numPr>
          <w:ilvl w:val="0"/>
          <w:numId w:val="4"/>
        </w:numPr>
        <w:tabs>
          <w:tab w:val="left" w:pos="3390"/>
          <w:tab w:val="center" w:pos="5244"/>
        </w:tabs>
        <w:spacing w:before="72" w:after="144" w:line="312" w:lineRule="auto"/>
        <w:jc w:val="both"/>
        <w:rPr>
          <w:b/>
          <w:szCs w:val="24"/>
        </w:rPr>
      </w:pPr>
      <w:r w:rsidRPr="00652DBE">
        <w:rPr>
          <w:szCs w:val="24"/>
        </w:rPr>
        <w:t xml:space="preserve">Улучшить свои коммуникативные способности и навыки работы в коллективе. </w:t>
      </w:r>
    </w:p>
    <w:p w:rsidR="00606620" w:rsidRPr="00652DBE" w:rsidRDefault="00606620" w:rsidP="00652DBE">
      <w:pPr>
        <w:tabs>
          <w:tab w:val="left" w:pos="3390"/>
          <w:tab w:val="center" w:pos="5244"/>
        </w:tabs>
        <w:spacing w:before="72" w:after="144" w:line="312" w:lineRule="auto"/>
        <w:ind w:left="360"/>
        <w:jc w:val="center"/>
        <w:rPr>
          <w:szCs w:val="24"/>
        </w:rPr>
      </w:pPr>
      <w:r w:rsidRPr="00652DBE">
        <w:rPr>
          <w:szCs w:val="24"/>
        </w:rPr>
        <w:br/>
      </w:r>
    </w:p>
    <w:p w:rsidR="00FB14CD" w:rsidRPr="00652DBE" w:rsidRDefault="00FB14CD" w:rsidP="00606620">
      <w:pPr>
        <w:tabs>
          <w:tab w:val="left" w:pos="720"/>
          <w:tab w:val="left" w:pos="3390"/>
          <w:tab w:val="center" w:pos="5244"/>
        </w:tabs>
        <w:spacing w:before="72" w:after="144" w:line="312" w:lineRule="auto"/>
        <w:ind w:left="720"/>
        <w:jc w:val="both"/>
        <w:rPr>
          <w:b/>
          <w:szCs w:val="24"/>
        </w:rPr>
      </w:pPr>
    </w:p>
    <w:p w:rsidR="00FB14CD" w:rsidRPr="00652DBE" w:rsidRDefault="00D61FCC">
      <w:pPr>
        <w:tabs>
          <w:tab w:val="left" w:pos="3885"/>
        </w:tabs>
        <w:jc w:val="center"/>
        <w:rPr>
          <w:b/>
          <w:caps/>
          <w:szCs w:val="24"/>
        </w:rPr>
      </w:pPr>
      <w:r w:rsidRPr="00652DBE">
        <w:rPr>
          <w:b/>
          <w:caps/>
          <w:szCs w:val="24"/>
        </w:rPr>
        <w:t xml:space="preserve">Учебно-тематический план  </w:t>
      </w:r>
    </w:p>
    <w:p w:rsidR="00FB14CD" w:rsidRPr="00652DBE" w:rsidRDefault="00FB14CD">
      <w:pPr>
        <w:tabs>
          <w:tab w:val="left" w:pos="3885"/>
        </w:tabs>
        <w:jc w:val="cente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3768"/>
        <w:gridCol w:w="2075"/>
        <w:gridCol w:w="2079"/>
        <w:gridCol w:w="2080"/>
      </w:tblGrid>
      <w:tr w:rsidR="00FB14CD" w:rsidRPr="00652DBE">
        <w:tc>
          <w:tcPr>
            <w:tcW w:w="487"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b/>
                <w:szCs w:val="24"/>
              </w:rPr>
            </w:pPr>
            <w:r w:rsidRPr="00652DBE">
              <w:rPr>
                <w:b/>
                <w:szCs w:val="24"/>
              </w:rPr>
              <w:t>№</w:t>
            </w:r>
          </w:p>
        </w:tc>
        <w:tc>
          <w:tcPr>
            <w:tcW w:w="3768"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b/>
                <w:szCs w:val="24"/>
              </w:rPr>
            </w:pPr>
            <w:r w:rsidRPr="00652DBE">
              <w:rPr>
                <w:b/>
                <w:szCs w:val="24"/>
              </w:rPr>
              <w:t>Тема</w:t>
            </w:r>
          </w:p>
        </w:tc>
        <w:tc>
          <w:tcPr>
            <w:tcW w:w="2075"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b/>
                <w:szCs w:val="24"/>
              </w:rPr>
            </w:pPr>
            <w:r w:rsidRPr="00652DBE">
              <w:rPr>
                <w:b/>
                <w:szCs w:val="24"/>
              </w:rPr>
              <w:t>Всего часов</w:t>
            </w:r>
          </w:p>
        </w:tc>
        <w:tc>
          <w:tcPr>
            <w:tcW w:w="2079"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b/>
                <w:szCs w:val="24"/>
              </w:rPr>
            </w:pPr>
            <w:r w:rsidRPr="00652DBE">
              <w:rPr>
                <w:b/>
                <w:szCs w:val="24"/>
              </w:rPr>
              <w:t>Теория</w:t>
            </w:r>
          </w:p>
        </w:tc>
        <w:tc>
          <w:tcPr>
            <w:tcW w:w="2080"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b/>
                <w:szCs w:val="24"/>
              </w:rPr>
            </w:pPr>
            <w:r w:rsidRPr="00652DBE">
              <w:rPr>
                <w:b/>
                <w:szCs w:val="24"/>
              </w:rPr>
              <w:t>Практика</w:t>
            </w:r>
          </w:p>
        </w:tc>
      </w:tr>
      <w:tr w:rsidR="00FB14CD" w:rsidRPr="00652DBE">
        <w:tc>
          <w:tcPr>
            <w:tcW w:w="487"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1</w:t>
            </w:r>
          </w:p>
        </w:tc>
        <w:tc>
          <w:tcPr>
            <w:tcW w:w="3768"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rPr>
                <w:szCs w:val="24"/>
              </w:rPr>
            </w:pPr>
            <w:r w:rsidRPr="00652DBE">
              <w:rPr>
                <w:szCs w:val="24"/>
              </w:rPr>
              <w:t>Базовые формы</w:t>
            </w:r>
          </w:p>
        </w:tc>
        <w:tc>
          <w:tcPr>
            <w:tcW w:w="2075"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13</w:t>
            </w:r>
          </w:p>
        </w:tc>
        <w:tc>
          <w:tcPr>
            <w:tcW w:w="2079"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2</w:t>
            </w:r>
          </w:p>
        </w:tc>
        <w:tc>
          <w:tcPr>
            <w:tcW w:w="2080" w:type="dxa"/>
            <w:tcBorders>
              <w:top w:val="single" w:sz="4" w:space="0" w:color="000000"/>
              <w:left w:val="single" w:sz="4" w:space="0" w:color="000000"/>
              <w:bottom w:val="single" w:sz="4" w:space="0" w:color="000000"/>
              <w:right w:val="single" w:sz="4" w:space="0" w:color="000000"/>
            </w:tcBorders>
          </w:tcPr>
          <w:p w:rsidR="00FB14CD" w:rsidRPr="00652DBE" w:rsidRDefault="00294B9C">
            <w:pPr>
              <w:tabs>
                <w:tab w:val="left" w:pos="3885"/>
              </w:tabs>
              <w:jc w:val="center"/>
              <w:rPr>
                <w:szCs w:val="24"/>
              </w:rPr>
            </w:pPr>
            <w:r w:rsidRPr="00652DBE">
              <w:rPr>
                <w:szCs w:val="24"/>
              </w:rPr>
              <w:t>9</w:t>
            </w:r>
          </w:p>
        </w:tc>
      </w:tr>
      <w:tr w:rsidR="00FB14CD" w:rsidRPr="00652DBE">
        <w:tc>
          <w:tcPr>
            <w:tcW w:w="487"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2</w:t>
            </w:r>
          </w:p>
        </w:tc>
        <w:tc>
          <w:tcPr>
            <w:tcW w:w="3768"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rPr>
                <w:szCs w:val="24"/>
              </w:rPr>
            </w:pPr>
            <w:r w:rsidRPr="00652DBE">
              <w:rPr>
                <w:szCs w:val="24"/>
              </w:rPr>
              <w:t xml:space="preserve">Модульное оригами </w:t>
            </w:r>
          </w:p>
        </w:tc>
        <w:tc>
          <w:tcPr>
            <w:tcW w:w="2075"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4</w:t>
            </w:r>
          </w:p>
        </w:tc>
        <w:tc>
          <w:tcPr>
            <w:tcW w:w="2079"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1</w:t>
            </w:r>
          </w:p>
        </w:tc>
        <w:tc>
          <w:tcPr>
            <w:tcW w:w="2080"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3</w:t>
            </w:r>
          </w:p>
        </w:tc>
      </w:tr>
      <w:tr w:rsidR="00FB14CD" w:rsidRPr="00652DBE">
        <w:tc>
          <w:tcPr>
            <w:tcW w:w="487"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3</w:t>
            </w:r>
          </w:p>
        </w:tc>
        <w:tc>
          <w:tcPr>
            <w:tcW w:w="3768"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rPr>
                <w:szCs w:val="24"/>
              </w:rPr>
            </w:pPr>
            <w:r w:rsidRPr="00652DBE">
              <w:rPr>
                <w:szCs w:val="24"/>
              </w:rPr>
              <w:t>Тематические композиции</w:t>
            </w:r>
          </w:p>
        </w:tc>
        <w:tc>
          <w:tcPr>
            <w:tcW w:w="2075"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4</w:t>
            </w:r>
          </w:p>
        </w:tc>
        <w:tc>
          <w:tcPr>
            <w:tcW w:w="2079"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w:t>
            </w:r>
          </w:p>
        </w:tc>
        <w:tc>
          <w:tcPr>
            <w:tcW w:w="2080"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4</w:t>
            </w:r>
          </w:p>
        </w:tc>
      </w:tr>
      <w:tr w:rsidR="00FB14CD" w:rsidRPr="00652DBE">
        <w:tc>
          <w:tcPr>
            <w:tcW w:w="487"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4</w:t>
            </w:r>
          </w:p>
        </w:tc>
        <w:tc>
          <w:tcPr>
            <w:tcW w:w="3768"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rPr>
                <w:szCs w:val="24"/>
              </w:rPr>
            </w:pPr>
            <w:r w:rsidRPr="00652DBE">
              <w:rPr>
                <w:szCs w:val="24"/>
              </w:rPr>
              <w:t>Творческая деятельность, оформление работ</w:t>
            </w:r>
          </w:p>
        </w:tc>
        <w:tc>
          <w:tcPr>
            <w:tcW w:w="2075"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6</w:t>
            </w:r>
          </w:p>
        </w:tc>
        <w:tc>
          <w:tcPr>
            <w:tcW w:w="2079"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w:t>
            </w:r>
          </w:p>
        </w:tc>
        <w:tc>
          <w:tcPr>
            <w:tcW w:w="2080"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6</w:t>
            </w:r>
          </w:p>
        </w:tc>
      </w:tr>
      <w:tr w:rsidR="00FB14CD" w:rsidRPr="00652DBE">
        <w:tc>
          <w:tcPr>
            <w:tcW w:w="487"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5</w:t>
            </w:r>
          </w:p>
        </w:tc>
        <w:tc>
          <w:tcPr>
            <w:tcW w:w="3768"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rPr>
                <w:szCs w:val="24"/>
              </w:rPr>
            </w:pPr>
            <w:r w:rsidRPr="00652DBE">
              <w:rPr>
                <w:szCs w:val="24"/>
              </w:rPr>
              <w:t>Прикладное оригами</w:t>
            </w:r>
          </w:p>
        </w:tc>
        <w:tc>
          <w:tcPr>
            <w:tcW w:w="2075"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9</w:t>
            </w:r>
          </w:p>
        </w:tc>
        <w:tc>
          <w:tcPr>
            <w:tcW w:w="2079"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2</w:t>
            </w:r>
          </w:p>
        </w:tc>
        <w:tc>
          <w:tcPr>
            <w:tcW w:w="2080"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szCs w:val="24"/>
              </w:rPr>
            </w:pPr>
            <w:r w:rsidRPr="00652DBE">
              <w:rPr>
                <w:szCs w:val="24"/>
              </w:rPr>
              <w:t>7</w:t>
            </w:r>
          </w:p>
        </w:tc>
      </w:tr>
      <w:tr w:rsidR="00FB14CD" w:rsidRPr="00652DBE">
        <w:tc>
          <w:tcPr>
            <w:tcW w:w="487" w:type="dxa"/>
            <w:tcBorders>
              <w:top w:val="single" w:sz="4" w:space="0" w:color="000000"/>
              <w:left w:val="single" w:sz="4" w:space="0" w:color="000000"/>
              <w:bottom w:val="single" w:sz="4" w:space="0" w:color="000000"/>
              <w:right w:val="single" w:sz="4" w:space="0" w:color="000000"/>
            </w:tcBorders>
          </w:tcPr>
          <w:p w:rsidR="00FB14CD" w:rsidRPr="00652DBE" w:rsidRDefault="00FB14CD">
            <w:pPr>
              <w:tabs>
                <w:tab w:val="left" w:pos="3885"/>
              </w:tabs>
              <w:jc w:val="center"/>
              <w:rPr>
                <w:szCs w:val="24"/>
              </w:rPr>
            </w:pPr>
          </w:p>
        </w:tc>
        <w:tc>
          <w:tcPr>
            <w:tcW w:w="3768"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b/>
                <w:szCs w:val="24"/>
              </w:rPr>
            </w:pPr>
            <w:r w:rsidRPr="00652DBE">
              <w:rPr>
                <w:b/>
                <w:szCs w:val="24"/>
              </w:rPr>
              <w:t>Итого:</w:t>
            </w:r>
          </w:p>
        </w:tc>
        <w:tc>
          <w:tcPr>
            <w:tcW w:w="2075" w:type="dxa"/>
            <w:tcBorders>
              <w:top w:val="single" w:sz="4" w:space="0" w:color="000000"/>
              <w:left w:val="single" w:sz="4" w:space="0" w:color="000000"/>
              <w:bottom w:val="single" w:sz="4" w:space="0" w:color="000000"/>
              <w:right w:val="single" w:sz="4" w:space="0" w:color="000000"/>
            </w:tcBorders>
          </w:tcPr>
          <w:p w:rsidR="00FB14CD" w:rsidRPr="00652DBE" w:rsidRDefault="00D61FCC" w:rsidP="00294B9C">
            <w:pPr>
              <w:tabs>
                <w:tab w:val="left" w:pos="3885"/>
              </w:tabs>
              <w:jc w:val="center"/>
              <w:rPr>
                <w:b/>
                <w:szCs w:val="24"/>
              </w:rPr>
            </w:pPr>
            <w:r w:rsidRPr="00652DBE">
              <w:rPr>
                <w:b/>
                <w:szCs w:val="24"/>
              </w:rPr>
              <w:t>3</w:t>
            </w:r>
            <w:r w:rsidR="00294B9C" w:rsidRPr="00652DBE">
              <w:rPr>
                <w:b/>
                <w:szCs w:val="24"/>
              </w:rPr>
              <w:t>4</w:t>
            </w:r>
            <w:r w:rsidRPr="00652DBE">
              <w:rPr>
                <w:b/>
                <w:szCs w:val="24"/>
              </w:rPr>
              <w:t>ч</w:t>
            </w:r>
          </w:p>
        </w:tc>
        <w:tc>
          <w:tcPr>
            <w:tcW w:w="2079" w:type="dxa"/>
            <w:tcBorders>
              <w:top w:val="single" w:sz="4" w:space="0" w:color="000000"/>
              <w:left w:val="single" w:sz="4" w:space="0" w:color="000000"/>
              <w:bottom w:val="single" w:sz="4" w:space="0" w:color="000000"/>
              <w:right w:val="single" w:sz="4" w:space="0" w:color="000000"/>
            </w:tcBorders>
          </w:tcPr>
          <w:p w:rsidR="00FB14CD" w:rsidRPr="00652DBE" w:rsidRDefault="00D61FCC">
            <w:pPr>
              <w:tabs>
                <w:tab w:val="left" w:pos="3885"/>
              </w:tabs>
              <w:jc w:val="center"/>
              <w:rPr>
                <w:b/>
                <w:szCs w:val="24"/>
              </w:rPr>
            </w:pPr>
            <w:r w:rsidRPr="00652DBE">
              <w:rPr>
                <w:b/>
                <w:szCs w:val="24"/>
              </w:rPr>
              <w:t>5ч</w:t>
            </w:r>
          </w:p>
        </w:tc>
        <w:tc>
          <w:tcPr>
            <w:tcW w:w="2080" w:type="dxa"/>
            <w:tcBorders>
              <w:top w:val="single" w:sz="4" w:space="0" w:color="000000"/>
              <w:left w:val="single" w:sz="4" w:space="0" w:color="000000"/>
              <w:bottom w:val="single" w:sz="4" w:space="0" w:color="000000"/>
              <w:right w:val="single" w:sz="4" w:space="0" w:color="000000"/>
            </w:tcBorders>
          </w:tcPr>
          <w:p w:rsidR="00FB14CD" w:rsidRPr="00652DBE" w:rsidRDefault="00294B9C">
            <w:pPr>
              <w:tabs>
                <w:tab w:val="left" w:pos="3885"/>
              </w:tabs>
              <w:jc w:val="center"/>
              <w:rPr>
                <w:b/>
                <w:szCs w:val="24"/>
              </w:rPr>
            </w:pPr>
            <w:r w:rsidRPr="00652DBE">
              <w:rPr>
                <w:b/>
                <w:szCs w:val="24"/>
              </w:rPr>
              <w:t>29</w:t>
            </w:r>
            <w:r w:rsidR="00D61FCC" w:rsidRPr="00652DBE">
              <w:rPr>
                <w:b/>
                <w:szCs w:val="24"/>
              </w:rPr>
              <w:t>ч</w:t>
            </w:r>
          </w:p>
        </w:tc>
      </w:tr>
    </w:tbl>
    <w:p w:rsidR="00FB14CD" w:rsidRPr="00652DBE" w:rsidRDefault="00FB14CD">
      <w:pPr>
        <w:jc w:val="center"/>
        <w:rPr>
          <w:b/>
          <w:caps/>
          <w:szCs w:val="24"/>
        </w:rPr>
      </w:pPr>
    </w:p>
    <w:p w:rsidR="00FB14CD" w:rsidRPr="00652DBE" w:rsidRDefault="00652DBE">
      <w:pPr>
        <w:jc w:val="center"/>
        <w:rPr>
          <w:b/>
          <w:caps/>
          <w:szCs w:val="24"/>
        </w:rPr>
      </w:pPr>
      <w:r w:rsidRPr="00652DBE">
        <w:rPr>
          <w:b/>
          <w:caps/>
          <w:szCs w:val="24"/>
        </w:rPr>
        <w:t>ПОУРОЧНОЕ ПЛАНИРОВАНИЕ</w:t>
      </w:r>
      <w:r w:rsidR="00D61FCC" w:rsidRPr="00652DBE">
        <w:rPr>
          <w:b/>
          <w:caps/>
          <w:szCs w:val="24"/>
        </w:rPr>
        <w:t xml:space="preserve"> </w:t>
      </w:r>
    </w:p>
    <w:p w:rsidR="00FB14CD" w:rsidRPr="00652DBE" w:rsidRDefault="00FB14CD">
      <w:pPr>
        <w:jc w:val="center"/>
        <w:rPr>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6219"/>
        <w:gridCol w:w="923"/>
        <w:gridCol w:w="1078"/>
        <w:gridCol w:w="1324"/>
      </w:tblGrid>
      <w:tr w:rsidR="00FB14CD" w:rsidRPr="00652DBE">
        <w:tc>
          <w:tcPr>
            <w:tcW w:w="694" w:type="dxa"/>
            <w:tcBorders>
              <w:top w:val="single" w:sz="24" w:space="0" w:color="000000"/>
              <w:left w:val="single" w:sz="24" w:space="0" w:color="000000"/>
              <w:bottom w:val="single" w:sz="24" w:space="0" w:color="000000"/>
              <w:right w:val="single" w:sz="24" w:space="0" w:color="000000"/>
            </w:tcBorders>
          </w:tcPr>
          <w:p w:rsidR="00FB14CD" w:rsidRPr="00652DBE" w:rsidRDefault="00D61FCC">
            <w:pPr>
              <w:rPr>
                <w:szCs w:val="24"/>
              </w:rPr>
            </w:pPr>
            <w:r w:rsidRPr="00652DBE">
              <w:rPr>
                <w:szCs w:val="24"/>
              </w:rPr>
              <w:t>№</w:t>
            </w:r>
          </w:p>
        </w:tc>
        <w:tc>
          <w:tcPr>
            <w:tcW w:w="6219" w:type="dxa"/>
            <w:tcBorders>
              <w:top w:val="single" w:sz="24" w:space="0" w:color="000000"/>
              <w:left w:val="single" w:sz="24" w:space="0" w:color="000000"/>
              <w:bottom w:val="single" w:sz="24" w:space="0" w:color="000000"/>
              <w:right w:val="single" w:sz="24" w:space="0" w:color="000000"/>
            </w:tcBorders>
          </w:tcPr>
          <w:p w:rsidR="00FB14CD" w:rsidRPr="00652DBE" w:rsidRDefault="00D61FCC">
            <w:pPr>
              <w:rPr>
                <w:szCs w:val="24"/>
              </w:rPr>
            </w:pPr>
            <w:r w:rsidRPr="00652DBE">
              <w:rPr>
                <w:szCs w:val="24"/>
              </w:rPr>
              <w:t>Тема занятия</w:t>
            </w:r>
          </w:p>
        </w:tc>
        <w:tc>
          <w:tcPr>
            <w:tcW w:w="923" w:type="dxa"/>
            <w:tcBorders>
              <w:top w:val="single" w:sz="24" w:space="0" w:color="000000"/>
              <w:left w:val="single" w:sz="24" w:space="0" w:color="000000"/>
              <w:bottom w:val="single" w:sz="24" w:space="0" w:color="000000"/>
              <w:right w:val="single" w:sz="24" w:space="0" w:color="000000"/>
            </w:tcBorders>
          </w:tcPr>
          <w:p w:rsidR="00FB14CD" w:rsidRPr="00652DBE" w:rsidRDefault="00D61FCC">
            <w:pPr>
              <w:rPr>
                <w:szCs w:val="24"/>
              </w:rPr>
            </w:pPr>
            <w:r w:rsidRPr="00652DBE">
              <w:rPr>
                <w:szCs w:val="24"/>
              </w:rPr>
              <w:t>Всего</w:t>
            </w:r>
          </w:p>
          <w:p w:rsidR="00FB14CD" w:rsidRPr="00652DBE" w:rsidRDefault="00D61FCC">
            <w:pPr>
              <w:rPr>
                <w:szCs w:val="24"/>
              </w:rPr>
            </w:pPr>
            <w:r w:rsidRPr="00652DBE">
              <w:rPr>
                <w:szCs w:val="24"/>
              </w:rPr>
              <w:t>часов</w:t>
            </w:r>
          </w:p>
        </w:tc>
        <w:tc>
          <w:tcPr>
            <w:tcW w:w="1078" w:type="dxa"/>
            <w:tcBorders>
              <w:top w:val="single" w:sz="24" w:space="0" w:color="000000"/>
              <w:left w:val="single" w:sz="24" w:space="0" w:color="000000"/>
              <w:bottom w:val="single" w:sz="24" w:space="0" w:color="000000"/>
              <w:right w:val="single" w:sz="4" w:space="0" w:color="000000"/>
            </w:tcBorders>
          </w:tcPr>
          <w:p w:rsidR="00FB14CD" w:rsidRPr="00652DBE" w:rsidRDefault="00D61FCC">
            <w:pPr>
              <w:rPr>
                <w:szCs w:val="24"/>
              </w:rPr>
            </w:pPr>
            <w:r w:rsidRPr="00652DBE">
              <w:rPr>
                <w:szCs w:val="24"/>
              </w:rPr>
              <w:t>Теория</w:t>
            </w:r>
          </w:p>
        </w:tc>
        <w:tc>
          <w:tcPr>
            <w:tcW w:w="1324" w:type="dxa"/>
            <w:tcBorders>
              <w:top w:val="single" w:sz="24" w:space="0" w:color="000000"/>
              <w:left w:val="single" w:sz="4" w:space="0" w:color="000000"/>
              <w:bottom w:val="single" w:sz="24" w:space="0" w:color="000000"/>
              <w:right w:val="single" w:sz="24" w:space="0" w:color="000000"/>
            </w:tcBorders>
          </w:tcPr>
          <w:p w:rsidR="00FB14CD" w:rsidRPr="00652DBE" w:rsidRDefault="00D61FCC">
            <w:pPr>
              <w:rPr>
                <w:szCs w:val="24"/>
              </w:rPr>
            </w:pPr>
            <w:r w:rsidRPr="00652DBE">
              <w:rPr>
                <w:szCs w:val="24"/>
              </w:rPr>
              <w:t>Практика</w:t>
            </w:r>
          </w:p>
        </w:tc>
      </w:tr>
      <w:tr w:rsidR="00FB14CD" w:rsidRPr="00652DBE">
        <w:tc>
          <w:tcPr>
            <w:tcW w:w="694" w:type="dxa"/>
            <w:tcBorders>
              <w:top w:val="single" w:sz="24" w:space="0" w:color="000000"/>
              <w:left w:val="single" w:sz="4" w:space="0" w:color="000000"/>
              <w:bottom w:val="single" w:sz="4" w:space="0" w:color="000000"/>
              <w:right w:val="single" w:sz="4" w:space="0" w:color="000000"/>
            </w:tcBorders>
          </w:tcPr>
          <w:p w:rsidR="00FB14CD" w:rsidRPr="00652DBE" w:rsidRDefault="00D61FCC">
            <w:pPr>
              <w:rPr>
                <w:szCs w:val="24"/>
              </w:rPr>
            </w:pPr>
            <w:r w:rsidRPr="00652DBE">
              <w:rPr>
                <w:szCs w:val="24"/>
              </w:rPr>
              <w:t>1</w:t>
            </w:r>
          </w:p>
        </w:tc>
        <w:tc>
          <w:tcPr>
            <w:tcW w:w="6219" w:type="dxa"/>
            <w:tcBorders>
              <w:top w:val="single" w:sz="2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Вводное занятие. История развития оригами. Беседа по охране труда. Какую бумагу лучше использовать.</w:t>
            </w:r>
          </w:p>
        </w:tc>
        <w:tc>
          <w:tcPr>
            <w:tcW w:w="923" w:type="dxa"/>
            <w:tcBorders>
              <w:top w:val="single" w:sz="2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2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324" w:type="dxa"/>
            <w:tcBorders>
              <w:top w:val="single" w:sz="2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D61FCC">
            <w:pPr>
              <w:rPr>
                <w:szCs w:val="24"/>
              </w:rPr>
            </w:pPr>
            <w:r w:rsidRPr="00652DBE">
              <w:rPr>
                <w:szCs w:val="24"/>
              </w:rPr>
              <w:t>2</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Азбука оригами. Основные приемы работы, условные знаки, понятие «базовые формы».</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0,5</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0,5</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D61FCC">
            <w:pPr>
              <w:rPr>
                <w:szCs w:val="24"/>
              </w:rPr>
            </w:pPr>
            <w:r w:rsidRPr="00652DBE">
              <w:rPr>
                <w:szCs w:val="24"/>
              </w:rPr>
              <w:t>3</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b/>
                <w:i/>
                <w:sz w:val="24"/>
                <w:szCs w:val="24"/>
              </w:rPr>
              <w:t>Базовая форма</w:t>
            </w:r>
            <w:r w:rsidRPr="00652DBE">
              <w:rPr>
                <w:i/>
                <w:sz w:val="24"/>
                <w:szCs w:val="24"/>
              </w:rPr>
              <w:t xml:space="preserve"> «</w:t>
            </w:r>
            <w:r w:rsidRPr="00652DBE">
              <w:rPr>
                <w:rStyle w:val="a9"/>
                <w:i/>
                <w:sz w:val="24"/>
                <w:szCs w:val="24"/>
              </w:rPr>
              <w:t>Треугольник</w:t>
            </w:r>
            <w:r w:rsidRPr="00652DBE">
              <w:rPr>
                <w:i/>
                <w:sz w:val="24"/>
                <w:szCs w:val="24"/>
              </w:rPr>
              <w:t>».</w:t>
            </w:r>
            <w:r w:rsidRPr="00652DBE">
              <w:rPr>
                <w:sz w:val="24"/>
                <w:szCs w:val="24"/>
              </w:rPr>
              <w:t xml:space="preserve"> Веселые мордашки.</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D61FCC">
            <w:pPr>
              <w:rPr>
                <w:szCs w:val="24"/>
              </w:rPr>
            </w:pPr>
            <w:r w:rsidRPr="00652DBE">
              <w:rPr>
                <w:szCs w:val="24"/>
              </w:rPr>
              <w:t>4</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b/>
                <w:i/>
                <w:sz w:val="24"/>
                <w:szCs w:val="24"/>
              </w:rPr>
              <w:t>Базовые формы</w:t>
            </w:r>
            <w:r w:rsidRPr="00652DBE">
              <w:rPr>
                <w:i/>
                <w:sz w:val="24"/>
                <w:szCs w:val="24"/>
              </w:rPr>
              <w:t xml:space="preserve"> «</w:t>
            </w:r>
            <w:r w:rsidRPr="00652DBE">
              <w:rPr>
                <w:rStyle w:val="a9"/>
                <w:i/>
                <w:sz w:val="24"/>
                <w:szCs w:val="24"/>
              </w:rPr>
              <w:t>Книга</w:t>
            </w:r>
            <w:r w:rsidRPr="00652DBE">
              <w:rPr>
                <w:i/>
                <w:sz w:val="24"/>
                <w:szCs w:val="24"/>
              </w:rPr>
              <w:t>»,</w:t>
            </w:r>
            <w:r w:rsidRPr="00652DBE">
              <w:rPr>
                <w:b/>
                <w:i/>
                <w:sz w:val="24"/>
                <w:szCs w:val="24"/>
              </w:rPr>
              <w:t xml:space="preserve"> </w:t>
            </w:r>
            <w:r w:rsidRPr="00652DBE">
              <w:rPr>
                <w:i/>
                <w:sz w:val="24"/>
                <w:szCs w:val="24"/>
              </w:rPr>
              <w:t>«</w:t>
            </w:r>
            <w:r w:rsidRPr="00652DBE">
              <w:rPr>
                <w:rStyle w:val="a9"/>
                <w:i/>
                <w:sz w:val="24"/>
                <w:szCs w:val="24"/>
              </w:rPr>
              <w:t>Дверь</w:t>
            </w:r>
            <w:r w:rsidRPr="00652DBE">
              <w:rPr>
                <w:i/>
                <w:sz w:val="24"/>
                <w:szCs w:val="24"/>
              </w:rPr>
              <w:t>»</w:t>
            </w:r>
            <w:r w:rsidRPr="00652DBE">
              <w:rPr>
                <w:sz w:val="24"/>
                <w:szCs w:val="24"/>
              </w:rPr>
              <w:t>. Строим домики.</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D61FCC">
            <w:pPr>
              <w:rPr>
                <w:szCs w:val="24"/>
              </w:rPr>
            </w:pPr>
            <w:r w:rsidRPr="00652DBE">
              <w:rPr>
                <w:szCs w:val="24"/>
              </w:rPr>
              <w:t>5</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b/>
                <w:i/>
                <w:sz w:val="24"/>
                <w:szCs w:val="24"/>
              </w:rPr>
              <w:t>Базовая форма</w:t>
            </w:r>
            <w:r w:rsidRPr="00652DBE">
              <w:rPr>
                <w:i/>
                <w:sz w:val="24"/>
                <w:szCs w:val="24"/>
              </w:rPr>
              <w:t xml:space="preserve"> «</w:t>
            </w:r>
            <w:r w:rsidRPr="00652DBE">
              <w:rPr>
                <w:b/>
                <w:i/>
                <w:sz w:val="24"/>
                <w:szCs w:val="24"/>
              </w:rPr>
              <w:t>Двойной</w:t>
            </w:r>
            <w:r w:rsidRPr="00652DBE">
              <w:rPr>
                <w:i/>
                <w:sz w:val="24"/>
                <w:szCs w:val="24"/>
              </w:rPr>
              <w:t xml:space="preserve"> </w:t>
            </w:r>
            <w:r w:rsidRPr="00652DBE">
              <w:rPr>
                <w:rStyle w:val="a9"/>
                <w:i/>
                <w:sz w:val="24"/>
                <w:szCs w:val="24"/>
              </w:rPr>
              <w:t>треугольник</w:t>
            </w:r>
            <w:r w:rsidRPr="00652DBE">
              <w:rPr>
                <w:i/>
                <w:sz w:val="24"/>
                <w:szCs w:val="24"/>
              </w:rPr>
              <w:t>».</w:t>
            </w:r>
            <w:r w:rsidRPr="00652DBE">
              <w:rPr>
                <w:sz w:val="24"/>
                <w:szCs w:val="24"/>
              </w:rPr>
              <w:t xml:space="preserve"> Рыбки в аквариуме.</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6</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b/>
                <w:i/>
                <w:sz w:val="24"/>
                <w:szCs w:val="24"/>
              </w:rPr>
              <w:t>Базовая форма</w:t>
            </w:r>
            <w:r w:rsidRPr="00652DBE">
              <w:rPr>
                <w:i/>
                <w:sz w:val="24"/>
                <w:szCs w:val="24"/>
              </w:rPr>
              <w:t xml:space="preserve"> «</w:t>
            </w:r>
            <w:r w:rsidRPr="00652DBE">
              <w:rPr>
                <w:b/>
                <w:i/>
                <w:sz w:val="24"/>
                <w:szCs w:val="24"/>
              </w:rPr>
              <w:t>Воздушный змей</w:t>
            </w:r>
            <w:r w:rsidRPr="00652DBE">
              <w:rPr>
                <w:i/>
                <w:sz w:val="24"/>
                <w:szCs w:val="24"/>
              </w:rPr>
              <w:t>».</w:t>
            </w:r>
            <w:r w:rsidRPr="00652DBE">
              <w:rPr>
                <w:sz w:val="24"/>
                <w:szCs w:val="24"/>
              </w:rPr>
              <w:t xml:space="preserve"> </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7</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b/>
                <w:i/>
                <w:sz w:val="24"/>
                <w:szCs w:val="24"/>
              </w:rPr>
              <w:t>Базовая форма</w:t>
            </w:r>
            <w:r w:rsidRPr="00652DBE">
              <w:rPr>
                <w:i/>
                <w:sz w:val="24"/>
                <w:szCs w:val="24"/>
              </w:rPr>
              <w:t xml:space="preserve"> «</w:t>
            </w:r>
            <w:r w:rsidRPr="00652DBE">
              <w:rPr>
                <w:b/>
                <w:i/>
                <w:sz w:val="24"/>
                <w:szCs w:val="24"/>
              </w:rPr>
              <w:t>Двойной квадрат</w:t>
            </w:r>
            <w:r w:rsidRPr="00652DBE">
              <w:rPr>
                <w:i/>
                <w:sz w:val="24"/>
                <w:szCs w:val="24"/>
              </w:rPr>
              <w:t>».</w:t>
            </w:r>
            <w:r w:rsidRPr="00652DBE">
              <w:rPr>
                <w:sz w:val="24"/>
                <w:szCs w:val="24"/>
              </w:rPr>
              <w:t xml:space="preserve"> Жаба.</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8</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Композиция «Островок в пруду».</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9</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b/>
                <w:i/>
                <w:sz w:val="24"/>
                <w:szCs w:val="24"/>
              </w:rPr>
              <w:t>Базовая форма</w:t>
            </w:r>
            <w:r w:rsidRPr="00652DBE">
              <w:rPr>
                <w:i/>
                <w:sz w:val="24"/>
                <w:szCs w:val="24"/>
              </w:rPr>
              <w:t xml:space="preserve"> «</w:t>
            </w:r>
            <w:r w:rsidRPr="00652DBE">
              <w:rPr>
                <w:rStyle w:val="a9"/>
                <w:i/>
                <w:sz w:val="24"/>
                <w:szCs w:val="24"/>
              </w:rPr>
              <w:t>Блинчик (конверт)</w:t>
            </w:r>
            <w:r w:rsidRPr="00652DBE">
              <w:rPr>
                <w:i/>
                <w:sz w:val="24"/>
                <w:szCs w:val="24"/>
              </w:rPr>
              <w:t xml:space="preserve">». </w:t>
            </w:r>
            <w:r w:rsidRPr="00652DBE">
              <w:rPr>
                <w:sz w:val="24"/>
                <w:szCs w:val="24"/>
              </w:rPr>
              <w:t>Корона.</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10</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«Орнамент дружбы» (коллективная работа).</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11</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b/>
                <w:i/>
                <w:sz w:val="24"/>
                <w:szCs w:val="24"/>
              </w:rPr>
              <w:t>Модульное оригами</w:t>
            </w:r>
            <w:r w:rsidRPr="00652DBE">
              <w:rPr>
                <w:i/>
                <w:sz w:val="24"/>
                <w:szCs w:val="24"/>
              </w:rPr>
              <w:t>.</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r>
      <w:tr w:rsidR="00FB14CD" w:rsidRPr="00652DBE">
        <w:trPr>
          <w:trHeight w:val="70"/>
        </w:trPr>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12</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Корона из модулей.</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13</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Звезды, снежинки из модулей.</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14</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Новогодняя рамка (модули).</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15</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Оформление класса к Новому году, организация выставки.</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16</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Складывание «гармошкой» (</w:t>
            </w:r>
            <w:r w:rsidRPr="00652DBE">
              <w:rPr>
                <w:b/>
                <w:i/>
                <w:sz w:val="24"/>
                <w:szCs w:val="24"/>
              </w:rPr>
              <w:t>гофрирование</w:t>
            </w:r>
            <w:r w:rsidRPr="00652DBE">
              <w:rPr>
                <w:sz w:val="24"/>
                <w:szCs w:val="24"/>
              </w:rPr>
              <w:t>).</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0,5</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0,5</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17</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Гофрирование. Цветочные композиции.</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18</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Гофрирование. Забавные зверушки, гусеницы.</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19</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Конверты для писем.</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20</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День святого Валентина. Письмо с сердечком.</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0,5</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0,5</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21</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Изготовление поздравительной открытки к  23 февраля.</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22</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 xml:space="preserve">Объемные </w:t>
            </w:r>
            <w:r w:rsidR="00652DBE" w:rsidRPr="00652DBE">
              <w:rPr>
                <w:sz w:val="24"/>
                <w:szCs w:val="24"/>
              </w:rPr>
              <w:t>цветы к</w:t>
            </w:r>
            <w:r w:rsidRPr="00652DBE">
              <w:rPr>
                <w:sz w:val="24"/>
                <w:szCs w:val="24"/>
              </w:rPr>
              <w:t xml:space="preserve"> празднику 8 Марта. Тюльпан.</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rPr>
          <w:trHeight w:val="323"/>
        </w:trPr>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23</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Объемные цветы. Лилии.</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24</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Творческая работа «Букет цветов».</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25</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Оформление выставки «Цветы для наших мам».</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26</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Оригами на праздничном столе. Правила этикета, сервировка.</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27</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Складывание салфеток.</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28</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Композиция «Космические дали».</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29</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Впереди - лето! Парусный кораблик – гонки на столе.</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30</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Коробки для подарков. Базовая модель.</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lastRenderedPageBreak/>
              <w:t>31</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Пасхальные коробочки.</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0,5</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0,5</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32</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Впереди - лето! Аппликация «На лесной полянке».</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33</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Чудесное превращение листа бумаги (сказка).</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294B9C">
            <w:pPr>
              <w:rPr>
                <w:szCs w:val="24"/>
              </w:rPr>
            </w:pPr>
            <w:r w:rsidRPr="00652DBE">
              <w:rPr>
                <w:szCs w:val="24"/>
              </w:rPr>
              <w:t>34</w:t>
            </w: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pStyle w:val="af"/>
              <w:jc w:val="left"/>
              <w:rPr>
                <w:sz w:val="24"/>
                <w:szCs w:val="24"/>
              </w:rPr>
            </w:pPr>
            <w:r w:rsidRPr="00652DBE">
              <w:rPr>
                <w:sz w:val="24"/>
                <w:szCs w:val="24"/>
              </w:rPr>
              <w:t>Итоговое занятие. Оформление работ.</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szCs w:val="24"/>
              </w:rPr>
            </w:pPr>
            <w:r w:rsidRPr="00652DBE">
              <w:rPr>
                <w:szCs w:val="24"/>
              </w:rPr>
              <w:t>1</w:t>
            </w:r>
          </w:p>
        </w:tc>
      </w:tr>
      <w:tr w:rsidR="00FB14CD" w:rsidRPr="00652DBE">
        <w:tc>
          <w:tcPr>
            <w:tcW w:w="694" w:type="dxa"/>
            <w:tcBorders>
              <w:top w:val="single" w:sz="4" w:space="0" w:color="000000"/>
              <w:left w:val="single" w:sz="4" w:space="0" w:color="000000"/>
              <w:bottom w:val="single" w:sz="4" w:space="0" w:color="000000"/>
              <w:right w:val="single" w:sz="4" w:space="0" w:color="000000"/>
            </w:tcBorders>
          </w:tcPr>
          <w:p w:rsidR="00FB14CD" w:rsidRPr="00652DBE" w:rsidRDefault="00FB14CD">
            <w:pPr>
              <w:rPr>
                <w:b/>
                <w:szCs w:val="24"/>
              </w:rPr>
            </w:pPr>
          </w:p>
        </w:tc>
        <w:tc>
          <w:tcPr>
            <w:tcW w:w="6219" w:type="dxa"/>
            <w:tcBorders>
              <w:top w:val="single" w:sz="4" w:space="0" w:color="000000"/>
              <w:left w:val="single" w:sz="4" w:space="0" w:color="000000"/>
              <w:bottom w:val="single" w:sz="4" w:space="0" w:color="000000"/>
              <w:right w:val="single" w:sz="4" w:space="0" w:color="000000"/>
            </w:tcBorders>
          </w:tcPr>
          <w:p w:rsidR="00FB14CD" w:rsidRPr="00652DBE" w:rsidRDefault="00D61FCC">
            <w:pPr>
              <w:rPr>
                <w:b/>
                <w:szCs w:val="24"/>
              </w:rPr>
            </w:pPr>
            <w:r w:rsidRPr="00652DBE">
              <w:rPr>
                <w:b/>
                <w:szCs w:val="24"/>
              </w:rPr>
              <w:t>Всего:</w:t>
            </w:r>
          </w:p>
        </w:tc>
        <w:tc>
          <w:tcPr>
            <w:tcW w:w="923" w:type="dxa"/>
            <w:tcBorders>
              <w:top w:val="single" w:sz="4" w:space="0" w:color="000000"/>
              <w:left w:val="single" w:sz="4" w:space="0" w:color="000000"/>
              <w:bottom w:val="single" w:sz="4" w:space="0" w:color="000000"/>
              <w:right w:val="single" w:sz="4" w:space="0" w:color="000000"/>
            </w:tcBorders>
          </w:tcPr>
          <w:p w:rsidR="00FB14CD" w:rsidRPr="00652DBE" w:rsidRDefault="00D61FCC" w:rsidP="00294B9C">
            <w:pPr>
              <w:jc w:val="center"/>
              <w:rPr>
                <w:b/>
                <w:szCs w:val="24"/>
              </w:rPr>
            </w:pPr>
            <w:r w:rsidRPr="00652DBE">
              <w:rPr>
                <w:b/>
                <w:szCs w:val="24"/>
              </w:rPr>
              <w:t>3</w:t>
            </w:r>
            <w:r w:rsidR="00294B9C" w:rsidRPr="00652DBE">
              <w:rPr>
                <w:b/>
                <w:szCs w:val="24"/>
              </w:rPr>
              <w:t>4</w:t>
            </w:r>
            <w:r w:rsidRPr="00652DBE">
              <w:rPr>
                <w:b/>
                <w:szCs w:val="24"/>
              </w:rPr>
              <w:t>ч</w:t>
            </w:r>
          </w:p>
        </w:tc>
        <w:tc>
          <w:tcPr>
            <w:tcW w:w="1078" w:type="dxa"/>
            <w:tcBorders>
              <w:top w:val="single" w:sz="4" w:space="0" w:color="000000"/>
              <w:left w:val="single" w:sz="4" w:space="0" w:color="000000"/>
              <w:bottom w:val="single" w:sz="4" w:space="0" w:color="000000"/>
              <w:right w:val="single" w:sz="4" w:space="0" w:color="000000"/>
            </w:tcBorders>
          </w:tcPr>
          <w:p w:rsidR="00FB14CD" w:rsidRPr="00652DBE" w:rsidRDefault="00D61FCC">
            <w:pPr>
              <w:jc w:val="center"/>
              <w:rPr>
                <w:b/>
                <w:szCs w:val="24"/>
              </w:rPr>
            </w:pPr>
            <w:r w:rsidRPr="00652DBE">
              <w:rPr>
                <w:b/>
                <w:szCs w:val="24"/>
              </w:rPr>
              <w:t>5ч</w:t>
            </w:r>
          </w:p>
        </w:tc>
        <w:tc>
          <w:tcPr>
            <w:tcW w:w="1324" w:type="dxa"/>
            <w:tcBorders>
              <w:top w:val="single" w:sz="4" w:space="0" w:color="000000"/>
              <w:left w:val="single" w:sz="4" w:space="0" w:color="000000"/>
              <w:bottom w:val="single" w:sz="4" w:space="0" w:color="000000"/>
              <w:right w:val="single" w:sz="4" w:space="0" w:color="000000"/>
            </w:tcBorders>
          </w:tcPr>
          <w:p w:rsidR="00FB14CD" w:rsidRPr="00652DBE" w:rsidRDefault="00294B9C">
            <w:pPr>
              <w:jc w:val="center"/>
              <w:rPr>
                <w:b/>
                <w:szCs w:val="24"/>
              </w:rPr>
            </w:pPr>
            <w:r w:rsidRPr="00652DBE">
              <w:rPr>
                <w:b/>
                <w:szCs w:val="24"/>
              </w:rPr>
              <w:t>29</w:t>
            </w:r>
            <w:r w:rsidR="00D61FCC" w:rsidRPr="00652DBE">
              <w:rPr>
                <w:b/>
                <w:szCs w:val="24"/>
              </w:rPr>
              <w:t>ч</w:t>
            </w:r>
          </w:p>
        </w:tc>
      </w:tr>
    </w:tbl>
    <w:p w:rsidR="00FB14CD" w:rsidRPr="00652DBE" w:rsidRDefault="00FB14CD">
      <w:pPr>
        <w:rPr>
          <w:szCs w:val="24"/>
        </w:rPr>
      </w:pPr>
    </w:p>
    <w:p w:rsidR="00FB14CD" w:rsidRPr="00652DBE" w:rsidRDefault="00D61FCC">
      <w:pPr>
        <w:jc w:val="center"/>
        <w:rPr>
          <w:b/>
          <w:szCs w:val="24"/>
          <w:u w:val="single"/>
        </w:rPr>
      </w:pPr>
      <w:r w:rsidRPr="00652DBE">
        <w:rPr>
          <w:b/>
          <w:caps/>
          <w:szCs w:val="24"/>
        </w:rPr>
        <w:t>Содержание</w:t>
      </w:r>
      <w:r w:rsidR="000A169D" w:rsidRPr="00652DBE">
        <w:rPr>
          <w:b/>
          <w:caps/>
          <w:szCs w:val="24"/>
        </w:rPr>
        <w:t xml:space="preserve"> программы</w:t>
      </w:r>
    </w:p>
    <w:p w:rsidR="00FB14CD" w:rsidRPr="00652DBE" w:rsidRDefault="00D61FCC">
      <w:pPr>
        <w:numPr>
          <w:ilvl w:val="0"/>
          <w:numId w:val="5"/>
        </w:numPr>
        <w:spacing w:line="360" w:lineRule="auto"/>
        <w:ind w:left="714" w:hanging="357"/>
        <w:jc w:val="both"/>
        <w:rPr>
          <w:szCs w:val="24"/>
        </w:rPr>
      </w:pPr>
      <w:r w:rsidRPr="00652DBE">
        <w:rPr>
          <w:szCs w:val="24"/>
          <w:u w:val="single"/>
        </w:rPr>
        <w:t xml:space="preserve">Вводные занятия. </w:t>
      </w:r>
      <w:r w:rsidRPr="00652DBE">
        <w:rPr>
          <w:szCs w:val="24"/>
        </w:rPr>
        <w:t xml:space="preserve"> Знакомство с оригами.  Беседа по охране труда. Термины, принятые в оригами. </w:t>
      </w:r>
    </w:p>
    <w:p w:rsidR="00FB14CD" w:rsidRPr="00652DBE" w:rsidRDefault="00D61FCC">
      <w:pPr>
        <w:numPr>
          <w:ilvl w:val="0"/>
          <w:numId w:val="5"/>
        </w:numPr>
        <w:spacing w:line="360" w:lineRule="auto"/>
        <w:ind w:left="714" w:hanging="357"/>
        <w:jc w:val="both"/>
        <w:rPr>
          <w:szCs w:val="24"/>
        </w:rPr>
      </w:pPr>
      <w:r w:rsidRPr="00652DBE">
        <w:rPr>
          <w:szCs w:val="24"/>
          <w:u w:val="single"/>
        </w:rPr>
        <w:t xml:space="preserve">Базовые формы – основа любого </w:t>
      </w:r>
      <w:r w:rsidR="00652DBE" w:rsidRPr="00652DBE">
        <w:rPr>
          <w:szCs w:val="24"/>
          <w:u w:val="single"/>
        </w:rPr>
        <w:t>изделия.</w:t>
      </w:r>
      <w:r w:rsidRPr="00652DBE">
        <w:rPr>
          <w:szCs w:val="24"/>
          <w:u w:val="single"/>
        </w:rPr>
        <w:t xml:space="preserve">  </w:t>
      </w:r>
      <w:r w:rsidRPr="00652DBE">
        <w:rPr>
          <w:szCs w:val="24"/>
        </w:rPr>
        <w:t>Знакомство с основными базовыми формами, складывание на их основе изделий, оформление композиций.</w:t>
      </w:r>
    </w:p>
    <w:p w:rsidR="00FB14CD" w:rsidRPr="00652DBE" w:rsidRDefault="00D61FCC">
      <w:pPr>
        <w:numPr>
          <w:ilvl w:val="0"/>
          <w:numId w:val="5"/>
        </w:numPr>
        <w:tabs>
          <w:tab w:val="left" w:pos="6375"/>
        </w:tabs>
        <w:spacing w:line="360" w:lineRule="auto"/>
        <w:jc w:val="both"/>
        <w:rPr>
          <w:szCs w:val="24"/>
        </w:rPr>
      </w:pPr>
      <w:r w:rsidRPr="00652DBE">
        <w:rPr>
          <w:szCs w:val="24"/>
          <w:u w:val="single"/>
        </w:rPr>
        <w:t>Модульное оригами.</w:t>
      </w:r>
      <w:r w:rsidRPr="00652DBE">
        <w:rPr>
          <w:szCs w:val="24"/>
        </w:rPr>
        <w:t xml:space="preserve"> Изделия, складывающиеся из одинаковых деталей – модулей.  Новогодние украшения – корона, звезды, снежинки, </w:t>
      </w:r>
      <w:r w:rsidR="00652DBE" w:rsidRPr="00652DBE">
        <w:rPr>
          <w:szCs w:val="24"/>
        </w:rPr>
        <w:t>рамка из</w:t>
      </w:r>
      <w:r w:rsidRPr="00652DBE">
        <w:rPr>
          <w:szCs w:val="24"/>
        </w:rPr>
        <w:t xml:space="preserve"> модулей. </w:t>
      </w:r>
    </w:p>
    <w:p w:rsidR="00FB14CD" w:rsidRPr="00652DBE" w:rsidRDefault="00D61FCC">
      <w:pPr>
        <w:numPr>
          <w:ilvl w:val="0"/>
          <w:numId w:val="5"/>
        </w:numPr>
        <w:spacing w:line="360" w:lineRule="auto"/>
        <w:ind w:left="714" w:hanging="357"/>
        <w:jc w:val="both"/>
        <w:rPr>
          <w:szCs w:val="24"/>
        </w:rPr>
      </w:pPr>
      <w:r w:rsidRPr="00652DBE">
        <w:rPr>
          <w:szCs w:val="24"/>
          <w:u w:val="single"/>
        </w:rPr>
        <w:t>Гофрирование.</w:t>
      </w:r>
      <w:r w:rsidRPr="00652DBE">
        <w:rPr>
          <w:szCs w:val="24"/>
        </w:rPr>
        <w:t xml:space="preserve">  Складывание «гармошкой</w:t>
      </w:r>
      <w:r w:rsidR="00652DBE" w:rsidRPr="00652DBE">
        <w:rPr>
          <w:szCs w:val="24"/>
        </w:rPr>
        <w:t>», изделия</w:t>
      </w:r>
      <w:r w:rsidRPr="00652DBE">
        <w:rPr>
          <w:szCs w:val="24"/>
        </w:rPr>
        <w:t xml:space="preserve"> из складки. </w:t>
      </w:r>
    </w:p>
    <w:p w:rsidR="00FB14CD" w:rsidRPr="00652DBE" w:rsidRDefault="00D61FCC">
      <w:pPr>
        <w:numPr>
          <w:ilvl w:val="0"/>
          <w:numId w:val="5"/>
        </w:numPr>
        <w:tabs>
          <w:tab w:val="left" w:pos="6375"/>
        </w:tabs>
        <w:spacing w:line="360" w:lineRule="auto"/>
        <w:jc w:val="both"/>
        <w:rPr>
          <w:szCs w:val="24"/>
        </w:rPr>
      </w:pPr>
      <w:r w:rsidRPr="00652DBE">
        <w:rPr>
          <w:szCs w:val="24"/>
          <w:u w:val="single"/>
        </w:rPr>
        <w:t>Оригами – почта</w:t>
      </w:r>
      <w:r w:rsidRPr="00652DBE">
        <w:rPr>
          <w:szCs w:val="24"/>
        </w:rPr>
        <w:t>.  Различные виды конвертов для писем.</w:t>
      </w:r>
    </w:p>
    <w:p w:rsidR="00FB14CD" w:rsidRPr="00652DBE" w:rsidRDefault="00D61FCC">
      <w:pPr>
        <w:numPr>
          <w:ilvl w:val="0"/>
          <w:numId w:val="5"/>
        </w:numPr>
        <w:tabs>
          <w:tab w:val="left" w:pos="6375"/>
        </w:tabs>
        <w:spacing w:line="360" w:lineRule="auto"/>
        <w:jc w:val="both"/>
        <w:rPr>
          <w:szCs w:val="24"/>
        </w:rPr>
      </w:pPr>
      <w:r w:rsidRPr="00652DBE">
        <w:rPr>
          <w:szCs w:val="24"/>
          <w:u w:val="single"/>
        </w:rPr>
        <w:t>Цветы к празднику 8 марта</w:t>
      </w:r>
      <w:r w:rsidRPr="00652DBE">
        <w:rPr>
          <w:szCs w:val="24"/>
        </w:rPr>
        <w:t>. 8 марта – международный женский праздник. Объемные цветы (тюльпаны, лилии). Творческая работа.</w:t>
      </w:r>
    </w:p>
    <w:p w:rsidR="00FB14CD" w:rsidRPr="00652DBE" w:rsidRDefault="00D61FCC">
      <w:pPr>
        <w:numPr>
          <w:ilvl w:val="0"/>
          <w:numId w:val="5"/>
        </w:numPr>
        <w:tabs>
          <w:tab w:val="left" w:pos="6375"/>
        </w:tabs>
        <w:spacing w:line="360" w:lineRule="auto"/>
        <w:jc w:val="both"/>
        <w:rPr>
          <w:szCs w:val="24"/>
        </w:rPr>
      </w:pPr>
      <w:r w:rsidRPr="00652DBE">
        <w:rPr>
          <w:szCs w:val="24"/>
          <w:u w:val="single"/>
        </w:rPr>
        <w:t>Оригами на праздничном столе.</w:t>
      </w:r>
      <w:r w:rsidRPr="00652DBE">
        <w:rPr>
          <w:szCs w:val="24"/>
        </w:rPr>
        <w:t xml:space="preserve"> Правила этикета, сервировки. Складывание салфеток.</w:t>
      </w:r>
    </w:p>
    <w:p w:rsidR="00FB14CD" w:rsidRPr="00652DBE" w:rsidRDefault="00D61FCC">
      <w:pPr>
        <w:numPr>
          <w:ilvl w:val="0"/>
          <w:numId w:val="5"/>
        </w:numPr>
        <w:spacing w:line="360" w:lineRule="auto"/>
        <w:ind w:left="714" w:hanging="357"/>
        <w:jc w:val="both"/>
        <w:rPr>
          <w:szCs w:val="24"/>
        </w:rPr>
      </w:pPr>
      <w:r w:rsidRPr="00652DBE">
        <w:rPr>
          <w:szCs w:val="24"/>
          <w:u w:val="single"/>
        </w:rPr>
        <w:t>Коробки.</w:t>
      </w:r>
      <w:r w:rsidRPr="00652DBE">
        <w:rPr>
          <w:szCs w:val="24"/>
        </w:rPr>
        <w:t xml:space="preserve">  Изготовление и оформление подарков</w:t>
      </w:r>
      <w:r w:rsidRPr="00652DBE">
        <w:rPr>
          <w:b/>
          <w:szCs w:val="24"/>
        </w:rPr>
        <w:t xml:space="preserve">. </w:t>
      </w:r>
    </w:p>
    <w:p w:rsidR="00FB14CD" w:rsidRPr="00652DBE" w:rsidRDefault="00D61FCC">
      <w:pPr>
        <w:numPr>
          <w:ilvl w:val="0"/>
          <w:numId w:val="5"/>
        </w:numPr>
        <w:spacing w:line="360" w:lineRule="auto"/>
        <w:ind w:left="714" w:hanging="357"/>
        <w:jc w:val="both"/>
        <w:rPr>
          <w:szCs w:val="24"/>
          <w:u w:val="single"/>
        </w:rPr>
      </w:pPr>
      <w:r w:rsidRPr="00652DBE">
        <w:rPr>
          <w:szCs w:val="24"/>
          <w:u w:val="single"/>
        </w:rPr>
        <w:t>Тематические композиции и поздравительные открытки</w:t>
      </w:r>
      <w:r w:rsidRPr="00652DBE">
        <w:rPr>
          <w:szCs w:val="24"/>
        </w:rPr>
        <w:t xml:space="preserve">. Космические дали. </w:t>
      </w:r>
      <w:r w:rsidR="00652DBE" w:rsidRPr="00652DBE">
        <w:rPr>
          <w:szCs w:val="24"/>
        </w:rPr>
        <w:t>Открытка</w:t>
      </w:r>
      <w:r w:rsidRPr="00652DBE">
        <w:rPr>
          <w:szCs w:val="24"/>
        </w:rPr>
        <w:t xml:space="preserve"> к 23февраля.</w:t>
      </w:r>
    </w:p>
    <w:p w:rsidR="00FB14CD" w:rsidRPr="00652DBE" w:rsidRDefault="00D61FCC">
      <w:pPr>
        <w:numPr>
          <w:ilvl w:val="0"/>
          <w:numId w:val="5"/>
        </w:numPr>
        <w:spacing w:line="360" w:lineRule="auto"/>
        <w:ind w:left="714" w:hanging="357"/>
        <w:jc w:val="both"/>
        <w:rPr>
          <w:szCs w:val="24"/>
        </w:rPr>
      </w:pPr>
      <w:r w:rsidRPr="00652DBE">
        <w:rPr>
          <w:szCs w:val="24"/>
          <w:u w:val="single"/>
        </w:rPr>
        <w:t>Впереди - лето!</w:t>
      </w:r>
      <w:r w:rsidRPr="00652DBE">
        <w:rPr>
          <w:szCs w:val="24"/>
        </w:rPr>
        <w:t xml:space="preserve"> Парусный кораблик (соревнование - гонки на столе) Летняя аппликация «На лесной полянке».</w:t>
      </w:r>
    </w:p>
    <w:p w:rsidR="00FB14CD" w:rsidRPr="00652DBE" w:rsidRDefault="00D61FCC">
      <w:pPr>
        <w:numPr>
          <w:ilvl w:val="0"/>
          <w:numId w:val="5"/>
        </w:numPr>
        <w:spacing w:line="360" w:lineRule="auto"/>
        <w:ind w:left="714" w:hanging="357"/>
        <w:jc w:val="both"/>
        <w:rPr>
          <w:szCs w:val="24"/>
        </w:rPr>
      </w:pPr>
      <w:r w:rsidRPr="00652DBE">
        <w:rPr>
          <w:szCs w:val="24"/>
          <w:u w:val="single"/>
        </w:rPr>
        <w:t xml:space="preserve"> Чудесные превращения бумажного листа. </w:t>
      </w:r>
      <w:r w:rsidRPr="00652DBE">
        <w:rPr>
          <w:szCs w:val="24"/>
        </w:rPr>
        <w:t xml:space="preserve"> Оригамская сказка.</w:t>
      </w:r>
      <w:bookmarkStart w:id="0" w:name="_GoBack"/>
      <w:bookmarkEnd w:id="0"/>
    </w:p>
    <w:p w:rsidR="00FB14CD" w:rsidRPr="00652DBE" w:rsidRDefault="00D61FCC" w:rsidP="00652DBE">
      <w:pPr>
        <w:numPr>
          <w:ilvl w:val="0"/>
          <w:numId w:val="5"/>
        </w:numPr>
        <w:spacing w:line="360" w:lineRule="auto"/>
        <w:ind w:left="714" w:hanging="357"/>
        <w:jc w:val="both"/>
        <w:rPr>
          <w:b/>
          <w:szCs w:val="24"/>
        </w:rPr>
      </w:pPr>
      <w:r w:rsidRPr="00652DBE">
        <w:rPr>
          <w:szCs w:val="24"/>
          <w:u w:val="single"/>
        </w:rPr>
        <w:t>Итоговое занятие</w:t>
      </w:r>
      <w:r w:rsidRPr="00652DBE">
        <w:rPr>
          <w:szCs w:val="24"/>
        </w:rPr>
        <w:t xml:space="preserve">. Оформление выставочных работ. </w:t>
      </w:r>
    </w:p>
    <w:p w:rsidR="00FB14CD" w:rsidRPr="00652DBE" w:rsidRDefault="00FB14CD">
      <w:pPr>
        <w:tabs>
          <w:tab w:val="left" w:pos="3885"/>
        </w:tabs>
        <w:jc w:val="both"/>
        <w:rPr>
          <w:szCs w:val="24"/>
        </w:rPr>
      </w:pPr>
    </w:p>
    <w:p w:rsidR="00FB14CD" w:rsidRPr="00652DBE" w:rsidRDefault="00AA3E4E">
      <w:pPr>
        <w:jc w:val="center"/>
        <w:rPr>
          <w:b/>
          <w:caps/>
          <w:szCs w:val="24"/>
        </w:rPr>
      </w:pPr>
      <w:r w:rsidRPr="00652DBE">
        <w:rPr>
          <w:b/>
          <w:caps/>
          <w:szCs w:val="24"/>
        </w:rPr>
        <w:t xml:space="preserve">Материальное и </w:t>
      </w:r>
      <w:r w:rsidR="00D61FCC" w:rsidRPr="00652DBE">
        <w:rPr>
          <w:b/>
          <w:caps/>
          <w:szCs w:val="24"/>
        </w:rPr>
        <w:t>Методическое обеспечение</w:t>
      </w:r>
    </w:p>
    <w:p w:rsidR="00FB14CD" w:rsidRPr="00652DBE" w:rsidRDefault="00FB14CD">
      <w:pPr>
        <w:jc w:val="both"/>
        <w:rPr>
          <w:caps/>
          <w:szCs w:val="24"/>
        </w:rPr>
      </w:pPr>
    </w:p>
    <w:p w:rsidR="00FB14CD" w:rsidRPr="00652DBE" w:rsidRDefault="00D61FCC">
      <w:pPr>
        <w:spacing w:line="360" w:lineRule="auto"/>
        <w:jc w:val="both"/>
        <w:rPr>
          <w:szCs w:val="24"/>
        </w:rPr>
      </w:pPr>
      <w:r w:rsidRPr="00652DBE">
        <w:rPr>
          <w:szCs w:val="24"/>
        </w:rPr>
        <w:t xml:space="preserve">        Занятия по данной программе состоят из теоретической и практической частей, причем большее количество времени занимает практическая часть. Форму занятий можно </w:t>
      </w:r>
      <w:r w:rsidR="00652DBE" w:rsidRPr="00652DBE">
        <w:rPr>
          <w:szCs w:val="24"/>
        </w:rPr>
        <w:t>определить,</w:t>
      </w:r>
      <w:r w:rsidRPr="00652DBE">
        <w:rPr>
          <w:szCs w:val="24"/>
        </w:rPr>
        <w:t xml:space="preserve"> как творческую тематическая деятельность под руководством педагога.</w:t>
      </w:r>
    </w:p>
    <w:p w:rsidR="00FB14CD" w:rsidRPr="00652DBE" w:rsidRDefault="00D61FCC">
      <w:pPr>
        <w:spacing w:line="360" w:lineRule="auto"/>
        <w:ind w:firstLine="708"/>
        <w:jc w:val="both"/>
        <w:rPr>
          <w:szCs w:val="24"/>
        </w:rPr>
      </w:pPr>
      <w:r w:rsidRPr="00652DBE">
        <w:rPr>
          <w:szCs w:val="24"/>
        </w:rPr>
        <w:t xml:space="preserve">Для успешного освоения данной программы преподавателю необходима значительная подготовка в плане обеспечения занятий соответствующими материалами – различная бумага (белая, цветная, тонкая, плотная, двухсторонняя, оберточная, картон, бумажные салфетки), </w:t>
      </w:r>
      <w:r w:rsidR="00652DBE" w:rsidRPr="00652DBE">
        <w:rPr>
          <w:szCs w:val="24"/>
        </w:rPr>
        <w:t>ножницы, линейка</w:t>
      </w:r>
      <w:r w:rsidRPr="00652DBE">
        <w:rPr>
          <w:szCs w:val="24"/>
        </w:rPr>
        <w:t xml:space="preserve">, карандаш, ластик, клей, кисти, и др. Необходимо, чтобы каждый ребенок был обеспечен на занятии всем необходимым, так как любые организационные неувязки действуют на детей </w:t>
      </w:r>
      <w:r w:rsidR="00652DBE" w:rsidRPr="00652DBE">
        <w:rPr>
          <w:szCs w:val="24"/>
        </w:rPr>
        <w:t>расхолаживающее</w:t>
      </w:r>
      <w:r w:rsidRPr="00652DBE">
        <w:rPr>
          <w:szCs w:val="24"/>
        </w:rPr>
        <w:t xml:space="preserve"> и они теряют необходимый для работы настрой. Учителю для работы необходимы образцы изделий, компьютерные презентации, инструкционные карты и схемы, журналы и книги по </w:t>
      </w:r>
      <w:r w:rsidRPr="00652DBE">
        <w:rPr>
          <w:szCs w:val="24"/>
        </w:rPr>
        <w:lastRenderedPageBreak/>
        <w:t xml:space="preserve">оригами, альбом для лучших работ, конверты для незаконченных работ, коробки для обрезков, трафареты и др.  </w:t>
      </w:r>
    </w:p>
    <w:p w:rsidR="00FB14CD" w:rsidRPr="00652DBE" w:rsidRDefault="00D61FCC">
      <w:pPr>
        <w:spacing w:line="360" w:lineRule="auto"/>
        <w:jc w:val="both"/>
        <w:rPr>
          <w:szCs w:val="24"/>
        </w:rPr>
      </w:pPr>
      <w:r w:rsidRPr="00652DBE">
        <w:rPr>
          <w:szCs w:val="24"/>
        </w:rPr>
        <w:tab/>
        <w:t>Подведение итогов по результатам освоения материала может быть в форме коллективного обсуждения во время проведения выставки, когда работы детей развешиваются на стенах или раскладываются на столе.  Организуются выставки творческих работ, в которой участвуют все дети.</w:t>
      </w:r>
    </w:p>
    <w:p w:rsidR="00FB14CD" w:rsidRPr="00652DBE" w:rsidRDefault="00FB14CD">
      <w:pPr>
        <w:jc w:val="center"/>
        <w:rPr>
          <w:b/>
          <w:caps/>
          <w:szCs w:val="24"/>
        </w:rPr>
      </w:pPr>
    </w:p>
    <w:p w:rsidR="00FB14CD" w:rsidRPr="00652DBE" w:rsidRDefault="00FB14CD">
      <w:pPr>
        <w:jc w:val="center"/>
        <w:rPr>
          <w:b/>
          <w:caps/>
          <w:szCs w:val="24"/>
        </w:rPr>
      </w:pPr>
    </w:p>
    <w:p w:rsidR="00FB14CD" w:rsidRPr="00652DBE" w:rsidRDefault="00D61FCC">
      <w:pPr>
        <w:jc w:val="center"/>
        <w:rPr>
          <w:b/>
          <w:caps/>
          <w:szCs w:val="24"/>
        </w:rPr>
      </w:pPr>
      <w:r w:rsidRPr="00652DBE">
        <w:rPr>
          <w:b/>
          <w:caps/>
          <w:szCs w:val="24"/>
        </w:rPr>
        <w:t>литература</w:t>
      </w:r>
    </w:p>
    <w:p w:rsidR="00FB14CD" w:rsidRPr="00652DBE" w:rsidRDefault="00FB14CD">
      <w:pPr>
        <w:jc w:val="both"/>
        <w:rPr>
          <w:caps/>
          <w:szCs w:val="24"/>
        </w:rPr>
      </w:pPr>
    </w:p>
    <w:p w:rsidR="00FB14CD" w:rsidRPr="00652DBE" w:rsidRDefault="00FB14CD">
      <w:pPr>
        <w:jc w:val="both"/>
        <w:rPr>
          <w:caps/>
          <w:szCs w:val="24"/>
        </w:rPr>
      </w:pPr>
    </w:p>
    <w:p w:rsidR="00FB14CD" w:rsidRPr="00652DBE" w:rsidRDefault="00D61FCC">
      <w:pPr>
        <w:numPr>
          <w:ilvl w:val="0"/>
          <w:numId w:val="6"/>
        </w:numPr>
        <w:tabs>
          <w:tab w:val="clear" w:pos="644"/>
          <w:tab w:val="left" w:pos="720"/>
        </w:tabs>
        <w:spacing w:line="360" w:lineRule="auto"/>
        <w:ind w:left="714" w:hanging="357"/>
        <w:jc w:val="both"/>
        <w:rPr>
          <w:szCs w:val="24"/>
        </w:rPr>
      </w:pPr>
      <w:r w:rsidRPr="00652DBE">
        <w:rPr>
          <w:szCs w:val="24"/>
        </w:rPr>
        <w:t>Афонькин С.Ю. Уроки оригами в школе и дома. Экспериментальный учебник для начальной школы.-  Москва:  Аким, 1995.</w:t>
      </w:r>
    </w:p>
    <w:p w:rsidR="00FB14CD" w:rsidRPr="00652DBE" w:rsidRDefault="00D61FCC">
      <w:pPr>
        <w:numPr>
          <w:ilvl w:val="0"/>
          <w:numId w:val="6"/>
        </w:numPr>
        <w:tabs>
          <w:tab w:val="clear" w:pos="644"/>
          <w:tab w:val="left" w:pos="720"/>
        </w:tabs>
        <w:spacing w:line="360" w:lineRule="auto"/>
        <w:ind w:left="714" w:hanging="357"/>
        <w:jc w:val="both"/>
        <w:rPr>
          <w:szCs w:val="24"/>
        </w:rPr>
      </w:pPr>
      <w:r w:rsidRPr="00652DBE">
        <w:rPr>
          <w:szCs w:val="24"/>
        </w:rPr>
        <w:t>Афонькин С.Ю., Афонькина Е.Ю. Игрушки из бумаги. - Санкт-Петербург: Литера, 1997.</w:t>
      </w:r>
    </w:p>
    <w:p w:rsidR="00FB14CD" w:rsidRPr="00652DBE" w:rsidRDefault="00D61FCC">
      <w:pPr>
        <w:numPr>
          <w:ilvl w:val="0"/>
          <w:numId w:val="6"/>
        </w:numPr>
        <w:tabs>
          <w:tab w:val="clear" w:pos="644"/>
          <w:tab w:val="left" w:pos="720"/>
        </w:tabs>
        <w:spacing w:line="360" w:lineRule="auto"/>
        <w:ind w:left="714" w:hanging="357"/>
        <w:jc w:val="both"/>
        <w:rPr>
          <w:szCs w:val="24"/>
        </w:rPr>
      </w:pPr>
      <w:r w:rsidRPr="00652DBE">
        <w:rPr>
          <w:szCs w:val="24"/>
        </w:rPr>
        <w:t>Афонькин С.Ю., Афонькина Е.Ю. Цветущий сад оригами. - Санкт-Петербург: Химия, 1995.</w:t>
      </w:r>
    </w:p>
    <w:p w:rsidR="00FB14CD" w:rsidRPr="00652DBE" w:rsidRDefault="00D61FCC">
      <w:pPr>
        <w:numPr>
          <w:ilvl w:val="0"/>
          <w:numId w:val="6"/>
        </w:numPr>
        <w:tabs>
          <w:tab w:val="clear" w:pos="644"/>
          <w:tab w:val="left" w:pos="720"/>
        </w:tabs>
        <w:spacing w:line="360" w:lineRule="auto"/>
        <w:ind w:left="714" w:hanging="357"/>
        <w:jc w:val="both"/>
        <w:rPr>
          <w:szCs w:val="24"/>
        </w:rPr>
      </w:pPr>
      <w:r w:rsidRPr="00652DBE">
        <w:rPr>
          <w:szCs w:val="24"/>
        </w:rPr>
        <w:t xml:space="preserve">Афонькин С.Ю., Афонькина Е.Ю. Цветы и вазы оригами.-  Санкт-Петербург.: Кристалл, 2002. </w:t>
      </w:r>
    </w:p>
    <w:p w:rsidR="00FB14CD" w:rsidRPr="00652DBE" w:rsidRDefault="00D61FCC">
      <w:pPr>
        <w:numPr>
          <w:ilvl w:val="0"/>
          <w:numId w:val="6"/>
        </w:numPr>
        <w:tabs>
          <w:tab w:val="clear" w:pos="644"/>
          <w:tab w:val="left" w:pos="720"/>
        </w:tabs>
        <w:spacing w:line="360" w:lineRule="auto"/>
        <w:ind w:left="714" w:hanging="357"/>
        <w:jc w:val="both"/>
        <w:rPr>
          <w:szCs w:val="24"/>
        </w:rPr>
      </w:pPr>
      <w:r w:rsidRPr="00652DBE">
        <w:rPr>
          <w:szCs w:val="24"/>
        </w:rPr>
        <w:t>Богатеева З.А. Чудесные поделки из бумаги. – Москва:  Просвещение, 1992</w:t>
      </w:r>
    </w:p>
    <w:p w:rsidR="00FB14CD" w:rsidRPr="00652DBE" w:rsidRDefault="00D61FCC">
      <w:pPr>
        <w:numPr>
          <w:ilvl w:val="0"/>
          <w:numId w:val="6"/>
        </w:numPr>
        <w:tabs>
          <w:tab w:val="clear" w:pos="644"/>
          <w:tab w:val="left" w:pos="720"/>
        </w:tabs>
        <w:spacing w:line="360" w:lineRule="auto"/>
        <w:ind w:left="714" w:hanging="357"/>
        <w:jc w:val="both"/>
        <w:rPr>
          <w:szCs w:val="24"/>
        </w:rPr>
      </w:pPr>
      <w:r w:rsidRPr="00652DBE">
        <w:rPr>
          <w:szCs w:val="24"/>
        </w:rPr>
        <w:t xml:space="preserve">Долженко Г.И. 100 оригами. – Ярославль: Академия развития, 1999. </w:t>
      </w:r>
    </w:p>
    <w:p w:rsidR="00FB14CD" w:rsidRPr="00652DBE" w:rsidRDefault="00D61FCC">
      <w:pPr>
        <w:numPr>
          <w:ilvl w:val="0"/>
          <w:numId w:val="6"/>
        </w:numPr>
        <w:tabs>
          <w:tab w:val="left" w:pos="851"/>
        </w:tabs>
        <w:spacing w:line="360" w:lineRule="auto"/>
        <w:jc w:val="both"/>
        <w:rPr>
          <w:szCs w:val="24"/>
        </w:rPr>
      </w:pPr>
      <w:r w:rsidRPr="00652DBE">
        <w:rPr>
          <w:szCs w:val="24"/>
        </w:rPr>
        <w:t>Игрушки из бумаги. Около 100 моделей простых и сложных для детей и взрослых. - Санкт-Петербург: Дельта», 1996</w:t>
      </w:r>
    </w:p>
    <w:p w:rsidR="00FB14CD" w:rsidRPr="00652DBE" w:rsidRDefault="00D61FCC">
      <w:pPr>
        <w:numPr>
          <w:ilvl w:val="0"/>
          <w:numId w:val="6"/>
        </w:numPr>
        <w:spacing w:beforeAutospacing="1" w:afterAutospacing="1" w:line="360" w:lineRule="auto"/>
        <w:jc w:val="both"/>
        <w:rPr>
          <w:szCs w:val="24"/>
        </w:rPr>
      </w:pPr>
      <w:r w:rsidRPr="00652DBE">
        <w:rPr>
          <w:szCs w:val="24"/>
        </w:rPr>
        <w:t>Сержантова Т.Б. 100 праздничных моделей оригами. – Москва: Айрис Пресс, 2006</w:t>
      </w:r>
    </w:p>
    <w:p w:rsidR="00FB14CD" w:rsidRPr="00652DBE" w:rsidRDefault="00D61FCC">
      <w:pPr>
        <w:numPr>
          <w:ilvl w:val="0"/>
          <w:numId w:val="6"/>
        </w:numPr>
        <w:tabs>
          <w:tab w:val="clear" w:pos="644"/>
          <w:tab w:val="left" w:pos="720"/>
        </w:tabs>
        <w:spacing w:line="360" w:lineRule="auto"/>
        <w:ind w:left="714" w:hanging="357"/>
        <w:jc w:val="both"/>
        <w:rPr>
          <w:szCs w:val="24"/>
        </w:rPr>
      </w:pPr>
      <w:r w:rsidRPr="00652DBE">
        <w:rPr>
          <w:szCs w:val="24"/>
        </w:rPr>
        <w:t>Соколова С.В. Праздник оригами. – Москва: Эксмо, 2007</w:t>
      </w:r>
    </w:p>
    <w:p w:rsidR="00FB14CD" w:rsidRPr="00652DBE" w:rsidRDefault="00D61FCC">
      <w:pPr>
        <w:numPr>
          <w:ilvl w:val="0"/>
          <w:numId w:val="6"/>
        </w:numPr>
        <w:tabs>
          <w:tab w:val="clear" w:pos="644"/>
          <w:tab w:val="left" w:pos="720"/>
        </w:tabs>
        <w:spacing w:line="360" w:lineRule="auto"/>
        <w:ind w:left="714" w:hanging="357"/>
        <w:jc w:val="both"/>
        <w:rPr>
          <w:szCs w:val="24"/>
        </w:rPr>
      </w:pPr>
      <w:r w:rsidRPr="00652DBE">
        <w:rPr>
          <w:szCs w:val="24"/>
        </w:rPr>
        <w:t>Тарабарина Т.И. Оригами и развитие ребенка. – Ярославль: Академия развития, 1996</w:t>
      </w:r>
    </w:p>
    <w:p w:rsidR="00FB14CD" w:rsidRPr="00652DBE" w:rsidRDefault="00FB14CD">
      <w:pPr>
        <w:spacing w:line="360" w:lineRule="auto"/>
        <w:jc w:val="both"/>
        <w:rPr>
          <w:szCs w:val="24"/>
        </w:rPr>
      </w:pPr>
    </w:p>
    <w:sectPr w:rsidR="00FB14CD" w:rsidRPr="00652DBE">
      <w:footerReference w:type="default" r:id="rId8"/>
      <w:pgSz w:w="11906" w:h="16838"/>
      <w:pgMar w:top="567" w:right="567" w:bottom="284" w:left="85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B2F" w:rsidRDefault="00B84B2F">
      <w:r>
        <w:separator/>
      </w:r>
    </w:p>
  </w:endnote>
  <w:endnote w:type="continuationSeparator" w:id="0">
    <w:p w:rsidR="00B84B2F" w:rsidRDefault="00B8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4CD" w:rsidRDefault="00D61FCC">
    <w:pPr>
      <w:framePr w:wrap="around" w:vAnchor="text" w:hAnchor="margin" w:xAlign="right" w:y="1"/>
    </w:pPr>
    <w:r>
      <w:fldChar w:fldCharType="begin"/>
    </w:r>
    <w:r>
      <w:instrText xml:space="preserve">PAGE </w:instrText>
    </w:r>
    <w:r>
      <w:fldChar w:fldCharType="separate"/>
    </w:r>
    <w:r w:rsidR="00652DBE">
      <w:rPr>
        <w:noProof/>
      </w:rPr>
      <w:t>5</w:t>
    </w:r>
    <w:r>
      <w:fldChar w:fldCharType="end"/>
    </w:r>
  </w:p>
  <w:p w:rsidR="00FB14CD" w:rsidRDefault="00FB14CD">
    <w:pPr>
      <w:pStyle w:val="a7"/>
      <w:jc w:val="right"/>
    </w:pPr>
  </w:p>
  <w:p w:rsidR="00FB14CD" w:rsidRDefault="00FB14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B2F" w:rsidRDefault="00B84B2F">
      <w:r>
        <w:separator/>
      </w:r>
    </w:p>
  </w:footnote>
  <w:footnote w:type="continuationSeparator" w:id="0">
    <w:p w:rsidR="00B84B2F" w:rsidRDefault="00B84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D4E29"/>
    <w:multiLevelType w:val="multilevel"/>
    <w:tmpl w:val="9C0E30E8"/>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 w15:restartNumberingAfterBreak="0">
    <w:nsid w:val="25E17532"/>
    <w:multiLevelType w:val="multilevel"/>
    <w:tmpl w:val="BE569B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38292AA0"/>
    <w:multiLevelType w:val="multilevel"/>
    <w:tmpl w:val="EDFA4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52B6549E"/>
    <w:multiLevelType w:val="multilevel"/>
    <w:tmpl w:val="00F2A8E2"/>
    <w:lvl w:ilvl="0">
      <w:start w:val="1"/>
      <w:numFmt w:val="bullet"/>
      <w:lvlText w:val=""/>
      <w:lvlJc w:val="left"/>
      <w:pPr>
        <w:tabs>
          <w:tab w:val="left" w:pos="644"/>
        </w:tabs>
        <w:ind w:left="644"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61DC0F9F"/>
    <w:multiLevelType w:val="multilevel"/>
    <w:tmpl w:val="F3025DD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580202A"/>
    <w:multiLevelType w:val="multilevel"/>
    <w:tmpl w:val="5CBC1768"/>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6" w15:restartNumberingAfterBreak="0">
    <w:nsid w:val="751E4152"/>
    <w:multiLevelType w:val="multilevel"/>
    <w:tmpl w:val="3DA07E46"/>
    <w:lvl w:ilvl="0">
      <w:start w:val="1"/>
      <w:numFmt w:val="bullet"/>
      <w:lvlText w:val=""/>
      <w:lvlJc w:val="left"/>
      <w:pPr>
        <w:tabs>
          <w:tab w:val="left" w:pos="360"/>
        </w:tabs>
        <w:ind w:left="36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14CD"/>
    <w:rsid w:val="000A169D"/>
    <w:rsid w:val="00294B9C"/>
    <w:rsid w:val="00606620"/>
    <w:rsid w:val="00652DBE"/>
    <w:rsid w:val="007217B0"/>
    <w:rsid w:val="00AA3E4E"/>
    <w:rsid w:val="00B84B2F"/>
    <w:rsid w:val="00C9201F"/>
    <w:rsid w:val="00D61FCC"/>
    <w:rsid w:val="00FB1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AB02"/>
  <w15:docId w15:val="{7064F0E1-6335-4F50-AC20-548B356C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link w:val="11"/>
    <w:uiPriority w:val="9"/>
    <w:qFormat/>
    <w:pPr>
      <w:spacing w:beforeAutospacing="1" w:after="75"/>
      <w:outlineLvl w:val="0"/>
    </w:pPr>
    <w:rPr>
      <w:rFonts w:ascii="Arial" w:hAnsi="Arial"/>
      <w:b/>
      <w:color w:val="199043"/>
      <w:sz w:val="28"/>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Cambria" w:hAnsi="Cambria"/>
      <w:b/>
      <w:sz w:val="26"/>
    </w:rPr>
  </w:style>
  <w:style w:type="paragraph" w:styleId="a3">
    <w:name w:val="caption"/>
    <w:basedOn w:val="a"/>
    <w:next w:val="a"/>
    <w:link w:val="a4"/>
    <w:pPr>
      <w:spacing w:before="120"/>
      <w:jc w:val="center"/>
    </w:pPr>
    <w:rPr>
      <w:b/>
      <w:sz w:val="32"/>
    </w:rPr>
  </w:style>
  <w:style w:type="character" w:customStyle="1" w:styleId="a4">
    <w:name w:val="Название объекта Знак"/>
    <w:basedOn w:val="1"/>
    <w:link w:val="a3"/>
    <w:rPr>
      <w:b/>
      <w:sz w:val="32"/>
    </w:rPr>
  </w:style>
  <w:style w:type="paragraph" w:customStyle="1" w:styleId="12">
    <w:name w:val="Основной шрифт абзаца1"/>
  </w:style>
  <w:style w:type="paragraph" w:styleId="a5">
    <w:name w:val="Normal (Web)"/>
    <w:basedOn w:val="a"/>
    <w:link w:val="a6"/>
    <w:pPr>
      <w:spacing w:beforeAutospacing="1" w:afterAutospacing="1"/>
    </w:pPr>
  </w:style>
  <w:style w:type="character" w:customStyle="1" w:styleId="a6">
    <w:name w:val="Обычный (веб) Знак"/>
    <w:basedOn w:val="1"/>
    <w:link w:val="a5"/>
    <w:rPr>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sz w:val="24"/>
    </w:rPr>
  </w:style>
  <w:style w:type="paragraph" w:customStyle="1" w:styleId="13">
    <w:name w:val="Строгий1"/>
    <w:link w:val="a9"/>
    <w:rPr>
      <w:b/>
    </w:rPr>
  </w:style>
  <w:style w:type="character" w:styleId="a9">
    <w:name w:val="Strong"/>
    <w:link w:val="13"/>
    <w:rPr>
      <w:b/>
    </w:rPr>
  </w:style>
  <w:style w:type="character" w:customStyle="1" w:styleId="50">
    <w:name w:val="Заголовок 5 Знак"/>
    <w:link w:val="5"/>
    <w:rPr>
      <w:rFonts w:ascii="XO Thames" w:hAnsi="XO Thames"/>
      <w:b/>
      <w:sz w:val="22"/>
    </w:rPr>
  </w:style>
  <w:style w:type="paragraph" w:styleId="aa">
    <w:name w:val="List Paragraph"/>
    <w:basedOn w:val="a"/>
    <w:link w:val="ab"/>
    <w:pPr>
      <w:spacing w:after="200" w:line="276" w:lineRule="auto"/>
      <w:ind w:left="720"/>
      <w:contextualSpacing/>
    </w:pPr>
    <w:rPr>
      <w:rFonts w:ascii="Calibri" w:hAnsi="Calibri"/>
      <w:sz w:val="22"/>
    </w:rPr>
  </w:style>
  <w:style w:type="character" w:customStyle="1" w:styleId="ab">
    <w:name w:val="Абзац списка Знак"/>
    <w:basedOn w:val="1"/>
    <w:link w:val="aa"/>
    <w:rPr>
      <w:rFonts w:ascii="Calibri" w:hAnsi="Calibri"/>
      <w:sz w:val="22"/>
    </w:rPr>
  </w:style>
  <w:style w:type="character" w:customStyle="1" w:styleId="11">
    <w:name w:val="Заголовок 1 Знак"/>
    <w:basedOn w:val="1"/>
    <w:link w:val="10"/>
    <w:rPr>
      <w:rFonts w:ascii="Arial" w:hAnsi="Arial"/>
      <w:b/>
      <w:color w:val="199043"/>
      <w:sz w:val="28"/>
    </w:rPr>
  </w:style>
  <w:style w:type="paragraph" w:styleId="ac">
    <w:name w:val="Balloon Text"/>
    <w:basedOn w:val="a"/>
    <w:link w:val="ad"/>
    <w:rPr>
      <w:rFonts w:ascii="Segoe UI" w:hAnsi="Segoe UI"/>
      <w:sz w:val="18"/>
    </w:rPr>
  </w:style>
  <w:style w:type="character" w:customStyle="1" w:styleId="ad">
    <w:name w:val="Текст выноски Знак"/>
    <w:basedOn w:val="1"/>
    <w:link w:val="ac"/>
    <w:rPr>
      <w:rFonts w:ascii="Segoe UI" w:hAnsi="Segoe UI"/>
      <w:sz w:val="18"/>
    </w:rPr>
  </w:style>
  <w:style w:type="paragraph" w:customStyle="1" w:styleId="14">
    <w:name w:val="Гиперссылка1"/>
    <w:link w:val="ae"/>
    <w:rPr>
      <w:color w:val="0000FF"/>
      <w:u w:val="single"/>
    </w:rPr>
  </w:style>
  <w:style w:type="character" w:styleId="ae">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f">
    <w:name w:val="Body Text"/>
    <w:basedOn w:val="a"/>
    <w:link w:val="af0"/>
    <w:pPr>
      <w:jc w:val="both"/>
    </w:pPr>
    <w:rPr>
      <w:sz w:val="32"/>
    </w:rPr>
  </w:style>
  <w:style w:type="character" w:customStyle="1" w:styleId="af0">
    <w:name w:val="Основной текст Знак"/>
    <w:basedOn w:val="1"/>
    <w:link w:val="af"/>
    <w:rPr>
      <w:sz w:val="32"/>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1">
    <w:name w:val="header"/>
    <w:basedOn w:val="a"/>
    <w:link w:val="af2"/>
    <w:pPr>
      <w:tabs>
        <w:tab w:val="center" w:pos="4677"/>
        <w:tab w:val="right" w:pos="9355"/>
      </w:tabs>
    </w:pPr>
  </w:style>
  <w:style w:type="character" w:customStyle="1" w:styleId="af2">
    <w:name w:val="Верхний колонтитул Знак"/>
    <w:basedOn w:val="1"/>
    <w:link w:val="af1"/>
    <w:rPr>
      <w:sz w:val="24"/>
    </w:rPr>
  </w:style>
  <w:style w:type="paragraph" w:styleId="af3">
    <w:name w:val="Subtitle"/>
    <w:next w:val="a"/>
    <w:link w:val="af4"/>
    <w:uiPriority w:val="11"/>
    <w:qFormat/>
    <w:pPr>
      <w:jc w:val="both"/>
    </w:pPr>
    <w:rPr>
      <w:rFonts w:ascii="XO Thames" w:hAnsi="XO Thames"/>
      <w:i/>
      <w:sz w:val="24"/>
    </w:rPr>
  </w:style>
  <w:style w:type="character" w:customStyle="1" w:styleId="af4">
    <w:name w:val="Подзаголовок Знак"/>
    <w:link w:val="af3"/>
    <w:rPr>
      <w:rFonts w:ascii="XO Thames" w:hAnsi="XO Thames"/>
      <w:i/>
      <w:sz w:val="24"/>
    </w:rPr>
  </w:style>
  <w:style w:type="paragraph" w:styleId="af5">
    <w:name w:val="Title"/>
    <w:next w:val="a"/>
    <w:link w:val="af6"/>
    <w:uiPriority w:val="10"/>
    <w:qFormat/>
    <w:pPr>
      <w:spacing w:before="567" w:after="567"/>
      <w:jc w:val="center"/>
    </w:pPr>
    <w:rPr>
      <w:rFonts w:ascii="XO Thames" w:hAnsi="XO Thames"/>
      <w:b/>
      <w:caps/>
      <w:sz w:val="40"/>
    </w:rPr>
  </w:style>
  <w:style w:type="character" w:customStyle="1" w:styleId="af6">
    <w:name w:val="Заголовок Знак"/>
    <w:link w:val="af5"/>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Arial" w:hAnsi="Arial"/>
      <w:b/>
      <w:i/>
      <w:sz w:val="28"/>
    </w:rPr>
  </w:style>
  <w:style w:type="table" w:styleId="a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2135</Words>
  <Characters>12174</Characters>
  <Application>Microsoft Office Word</Application>
  <DocSecurity>0</DocSecurity>
  <Lines>101</Lines>
  <Paragraphs>28</Paragraphs>
  <ScaleCrop>false</ScaleCrop>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6</cp:revision>
  <dcterms:created xsi:type="dcterms:W3CDTF">2024-09-24T22:16:00Z</dcterms:created>
  <dcterms:modified xsi:type="dcterms:W3CDTF">2024-10-01T22:03:00Z</dcterms:modified>
</cp:coreProperties>
</file>