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0B" w:rsidRPr="005B14D0" w:rsidRDefault="0004570B" w:rsidP="0004570B">
      <w:pPr>
        <w:spacing w:after="0" w:line="360" w:lineRule="auto"/>
        <w:ind w:left="-85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590</wp:posOffset>
            </wp:positionV>
            <wp:extent cx="6706235" cy="10026735"/>
            <wp:effectExtent l="0" t="0" r="0" b="0"/>
            <wp:wrapTight wrapText="bothSides">
              <wp:wrapPolygon edited="0">
                <wp:start x="0" y="0"/>
                <wp:lineTo x="0" y="21545"/>
                <wp:lineTo x="21537" y="21545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428" cy="10034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0B" w:rsidRPr="005B14D0" w:rsidRDefault="000D5891" w:rsidP="000D5891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F736E" w:rsidRPr="005B14D0" w:rsidRDefault="00CF736E" w:rsidP="00D84E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курса внеурочной деятельности «Школьный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» разработана в соответствии с Федеральным законом Российской Федерации от 29 декабря 2012 г. № 273-ФЗ «Об образовании в Российской Федерации».</w:t>
      </w:r>
    </w:p>
    <w:p w:rsidR="000A6ECF" w:rsidRPr="005B14D0" w:rsidRDefault="00CF736E" w:rsidP="00D84E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Программа данного курса разработана для занятий с обучающимися</w:t>
      </w:r>
      <w:r w:rsidR="000D5891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10-12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5891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лет. </w:t>
      </w:r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внеурочной деятельности «Школьный </w:t>
      </w:r>
      <w:proofErr w:type="spellStart"/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</w:t>
      </w:r>
      <w:proofErr w:type="spellEnd"/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представляет собой комплекс мероприятий, направленных на развитие у учащихся </w:t>
      </w:r>
      <w:proofErr w:type="spellStart"/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медиакультуры</w:t>
      </w:r>
      <w:proofErr w:type="spellEnd"/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курса внеурочной деятельности предусматривает непрерывность обучения и возможность привлечения учащихся разных классов и возрастов.</w:t>
      </w:r>
    </w:p>
    <w:p w:rsidR="00E8500B" w:rsidRPr="005B14D0" w:rsidRDefault="00CF736E" w:rsidP="00D84E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</w:t>
      </w:r>
      <w:r w:rsidR="005440E9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</w:t>
      </w:r>
      <w:r w:rsidR="00E8500B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 в использовании интернет-технологий. Работа в школьном </w:t>
      </w:r>
      <w:proofErr w:type="spellStart"/>
      <w:r w:rsidR="00E8500B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медиацентре</w:t>
      </w:r>
      <w:proofErr w:type="spellEnd"/>
      <w:r w:rsidR="00E8500B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учащимся развить свои навыки в сфере журналистики, попробовать себя в роли </w:t>
      </w:r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оператора, журналиста, корреспондента, ведущего и сценариста. Работа над страничкой школы в социальных сетях позволит сконцентрировать в одном месте полезную, актуальную, необходимую информацию для учащихся и учителей школы.  </w:t>
      </w:r>
    </w:p>
    <w:p w:rsidR="00CF736E" w:rsidRDefault="00CF736E" w:rsidP="00D84E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Перспективность 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курса </w:t>
      </w:r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«Школьный </w:t>
      </w:r>
      <w:proofErr w:type="spellStart"/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</w:t>
      </w:r>
      <w:proofErr w:type="spellEnd"/>
      <w:r w:rsidR="000A6ECF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>заключается, во-первых</w:t>
      </w:r>
      <w:r w:rsidR="002355E9" w:rsidRPr="005B14D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направленности, учащиеся</w:t>
      </w:r>
      <w:r w:rsidR="002355E9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смогут попробовать себя в сфере журналистики</w:t>
      </w:r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. Во-вторых, каждый ученик, решивший посещать данный курс, сможет ежегодно совершенствовать свои навыки, развивать школьную страничку независимо от возраста и класса. В-третьих, в </w:t>
      </w:r>
      <w:proofErr w:type="spellStart"/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медиацентре</w:t>
      </w:r>
      <w:proofErr w:type="spellEnd"/>
      <w:r w:rsidR="00990D28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предполагается наставничество старших товарищей для обучения ребят младшего возраста, что также немаловажно для развития подростка. </w:t>
      </w:r>
    </w:p>
    <w:p w:rsidR="00966539" w:rsidRPr="005B14D0" w:rsidRDefault="00966539" w:rsidP="00D84E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lastRenderedPageBreak/>
        <w:t>Цели данного курса: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1.</w:t>
      </w:r>
      <w:r w:rsidRPr="005B14D0">
        <w:rPr>
          <w:rFonts w:ascii="Times New Roman" w:hAnsi="Times New Roman"/>
          <w:sz w:val="24"/>
          <w:szCs w:val="24"/>
        </w:rPr>
        <w:tab/>
      </w:r>
      <w:r w:rsidR="00990D28" w:rsidRPr="005B14D0">
        <w:rPr>
          <w:rFonts w:ascii="Times New Roman" w:hAnsi="Times New Roman"/>
          <w:sz w:val="24"/>
          <w:szCs w:val="24"/>
        </w:rPr>
        <w:t>Создание и развитие единого информационного пространства школы</w:t>
      </w:r>
      <w:r w:rsidRPr="005B14D0">
        <w:rPr>
          <w:rFonts w:ascii="Times New Roman" w:hAnsi="Times New Roman"/>
          <w:sz w:val="24"/>
          <w:szCs w:val="24"/>
        </w:rPr>
        <w:t>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2.</w:t>
      </w:r>
      <w:r w:rsidRPr="005B14D0">
        <w:rPr>
          <w:rFonts w:ascii="Times New Roman" w:hAnsi="Times New Roman"/>
          <w:sz w:val="24"/>
          <w:szCs w:val="24"/>
        </w:rPr>
        <w:tab/>
      </w:r>
      <w:r w:rsidR="00760F30" w:rsidRPr="005B14D0">
        <w:rPr>
          <w:rFonts w:ascii="Times New Roman" w:hAnsi="Times New Roman"/>
          <w:sz w:val="24"/>
          <w:szCs w:val="24"/>
        </w:rPr>
        <w:t>Создание условий для развития творческого потенциала школьников.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>Курс «</w:t>
      </w:r>
      <w:r w:rsidR="00760F30" w:rsidRPr="005B14D0">
        <w:rPr>
          <w:rFonts w:ascii="Times New Roman" w:hAnsi="Times New Roman"/>
          <w:b/>
          <w:sz w:val="24"/>
          <w:szCs w:val="24"/>
        </w:rPr>
        <w:t xml:space="preserve">Школьный </w:t>
      </w:r>
      <w:proofErr w:type="spellStart"/>
      <w:r w:rsidR="00760F30" w:rsidRPr="005B14D0">
        <w:rPr>
          <w:rFonts w:ascii="Times New Roman" w:hAnsi="Times New Roman"/>
          <w:b/>
          <w:sz w:val="24"/>
          <w:szCs w:val="24"/>
        </w:rPr>
        <w:t>медиацентр</w:t>
      </w:r>
      <w:proofErr w:type="spellEnd"/>
      <w:r w:rsidRPr="005B14D0">
        <w:rPr>
          <w:rFonts w:ascii="Times New Roman" w:hAnsi="Times New Roman"/>
          <w:b/>
          <w:sz w:val="24"/>
          <w:szCs w:val="24"/>
        </w:rPr>
        <w:t>» ставит перед собой следующие задачи:</w:t>
      </w:r>
    </w:p>
    <w:p w:rsidR="00760F30" w:rsidRPr="005B14D0" w:rsidRDefault="00760F30" w:rsidP="00D84E99">
      <w:pPr>
        <w:pStyle w:val="a3"/>
        <w:numPr>
          <w:ilvl w:val="0"/>
          <w:numId w:val="7"/>
        </w:numPr>
        <w:spacing w:after="0"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Организовать деятельность школьного </w:t>
      </w:r>
      <w:proofErr w:type="spellStart"/>
      <w:r w:rsidRPr="005B14D0">
        <w:rPr>
          <w:rFonts w:ascii="Times New Roman" w:hAnsi="Times New Roman"/>
          <w:sz w:val="24"/>
          <w:szCs w:val="24"/>
        </w:rPr>
        <w:t>медиацентра</w:t>
      </w:r>
      <w:proofErr w:type="spellEnd"/>
      <w:r w:rsidRPr="005B14D0">
        <w:rPr>
          <w:rFonts w:ascii="Times New Roman" w:hAnsi="Times New Roman"/>
          <w:sz w:val="24"/>
          <w:szCs w:val="24"/>
        </w:rPr>
        <w:t xml:space="preserve"> - одного из инструментов воспитательного воздействия для успешной социализации обучающихся;</w:t>
      </w:r>
    </w:p>
    <w:p w:rsidR="00760F30" w:rsidRPr="005B14D0" w:rsidRDefault="00760F30" w:rsidP="00D84E99">
      <w:pPr>
        <w:pStyle w:val="a3"/>
        <w:numPr>
          <w:ilvl w:val="0"/>
          <w:numId w:val="7"/>
        </w:numPr>
        <w:spacing w:after="0"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Развивать речевые навыки обучающихся;</w:t>
      </w:r>
    </w:p>
    <w:p w:rsidR="00760F30" w:rsidRPr="005B14D0" w:rsidRDefault="00760F30" w:rsidP="00D84E99">
      <w:pPr>
        <w:pStyle w:val="a3"/>
        <w:numPr>
          <w:ilvl w:val="0"/>
          <w:numId w:val="7"/>
        </w:numPr>
        <w:spacing w:after="0" w:line="36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Развивать навыки работы с информацией (сбор, систематизация, хранение, использование);</w:t>
      </w:r>
    </w:p>
    <w:p w:rsidR="00760F30" w:rsidRPr="005B14D0" w:rsidRDefault="00760F30" w:rsidP="00D84E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502"/>
        <w:jc w:val="both"/>
        <w:rPr>
          <w:color w:val="000000"/>
        </w:rPr>
      </w:pPr>
      <w:r w:rsidRPr="005B14D0">
        <w:rPr>
          <w:color w:val="000000"/>
        </w:rPr>
        <w:t xml:space="preserve">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5B14D0">
        <w:rPr>
          <w:color w:val="000000"/>
        </w:rPr>
        <w:t>видеооператор</w:t>
      </w:r>
      <w:proofErr w:type="spellEnd"/>
      <w:r w:rsidRPr="005B14D0">
        <w:rPr>
          <w:color w:val="000000"/>
        </w:rPr>
        <w:t>, режиссёр, режиссёр монтажа и др.</w:t>
      </w:r>
    </w:p>
    <w:p w:rsidR="00760F30" w:rsidRPr="005B14D0" w:rsidRDefault="00760F30" w:rsidP="00D84E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502"/>
        <w:jc w:val="both"/>
        <w:rPr>
          <w:color w:val="000000"/>
        </w:rPr>
      </w:pPr>
      <w:r w:rsidRPr="005B14D0">
        <w:rPr>
          <w:color w:val="000000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CF736E" w:rsidRPr="005B14D0" w:rsidRDefault="00760F30" w:rsidP="00D84E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502"/>
        <w:jc w:val="both"/>
        <w:rPr>
          <w:color w:val="000000"/>
        </w:rPr>
      </w:pPr>
      <w:r w:rsidRPr="005B14D0">
        <w:rPr>
          <w:color w:val="000000"/>
        </w:rPr>
        <w:t xml:space="preserve">Создать живую, активно </w:t>
      </w:r>
      <w:r w:rsidR="00F34227" w:rsidRPr="005B14D0">
        <w:rPr>
          <w:color w:val="000000"/>
        </w:rPr>
        <w:t>работающую информационную среду;</w:t>
      </w:r>
    </w:p>
    <w:p w:rsidR="00F34227" w:rsidRPr="005B14D0" w:rsidRDefault="00F34227" w:rsidP="00D84E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502"/>
        <w:jc w:val="both"/>
        <w:rPr>
          <w:color w:val="000000"/>
        </w:rPr>
      </w:pPr>
      <w:r w:rsidRPr="005B14D0">
        <w:rPr>
          <w:color w:val="000000"/>
        </w:rPr>
        <w:t>Воспитывать чувство коллективизма, взаимопомощи и взаимовыручки;</w:t>
      </w:r>
    </w:p>
    <w:p w:rsidR="00F34227" w:rsidRPr="005B14D0" w:rsidRDefault="00F34227" w:rsidP="00D84E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502"/>
        <w:jc w:val="both"/>
        <w:rPr>
          <w:color w:val="000000"/>
        </w:rPr>
      </w:pPr>
      <w:r w:rsidRPr="005B14D0">
        <w:rPr>
          <w:color w:val="000000"/>
        </w:rPr>
        <w:t>Научить детей работать в группе, обсуждать различные вопросы, приходить к компромиссу;</w:t>
      </w:r>
    </w:p>
    <w:p w:rsidR="00F34227" w:rsidRPr="005B14D0" w:rsidRDefault="00F34227" w:rsidP="00D84E9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hanging="502"/>
        <w:jc w:val="both"/>
        <w:rPr>
          <w:color w:val="000000"/>
        </w:rPr>
      </w:pPr>
      <w:r w:rsidRPr="005B14D0">
        <w:rPr>
          <w:color w:val="000000"/>
        </w:rPr>
        <w:t xml:space="preserve">Научить старших участников </w:t>
      </w:r>
      <w:proofErr w:type="spellStart"/>
      <w:r w:rsidRPr="005B14D0">
        <w:rPr>
          <w:color w:val="000000"/>
        </w:rPr>
        <w:t>медиацентра</w:t>
      </w:r>
      <w:proofErr w:type="spellEnd"/>
      <w:r w:rsidRPr="005B14D0">
        <w:rPr>
          <w:color w:val="000000"/>
        </w:rPr>
        <w:t xml:space="preserve"> помогать младшим, обучать их тому, чему уже они научились.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>Формы занятий, которые будут использованы для реализации данного курса: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Лекционное слово учителя;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Эвристическая беседа;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Индивидуальная работа;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Работа в парах;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Работа в группах;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Коллективная работа;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Работа с различными источниками информации;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 xml:space="preserve">Создание проблемной ситуации; 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 xml:space="preserve"> </w:t>
      </w:r>
      <w:r w:rsidR="00F34227" w:rsidRPr="005B14D0">
        <w:rPr>
          <w:rFonts w:ascii="Times New Roman" w:hAnsi="Times New Roman"/>
          <w:sz w:val="24"/>
          <w:szCs w:val="24"/>
        </w:rPr>
        <w:t>Мозговой штурм</w:t>
      </w:r>
      <w:r w:rsidRPr="005B14D0">
        <w:rPr>
          <w:rFonts w:ascii="Times New Roman" w:hAnsi="Times New Roman"/>
          <w:sz w:val="24"/>
          <w:szCs w:val="24"/>
        </w:rPr>
        <w:t xml:space="preserve">; 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Написание и ред</w:t>
      </w:r>
      <w:r w:rsidR="00F34227" w:rsidRPr="005B14D0">
        <w:rPr>
          <w:rFonts w:ascii="Times New Roman" w:hAnsi="Times New Roman"/>
          <w:sz w:val="24"/>
          <w:szCs w:val="24"/>
        </w:rPr>
        <w:t>актирование собственных текстов;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>Публичное выступление;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•</w:t>
      </w:r>
      <w:r w:rsidRPr="005B14D0">
        <w:rPr>
          <w:rFonts w:ascii="Times New Roman" w:hAnsi="Times New Roman"/>
          <w:sz w:val="24"/>
          <w:szCs w:val="24"/>
        </w:rPr>
        <w:tab/>
        <w:t xml:space="preserve">Создание </w:t>
      </w:r>
      <w:r w:rsidR="00F34227" w:rsidRPr="005B14D0">
        <w:rPr>
          <w:rFonts w:ascii="Times New Roman" w:hAnsi="Times New Roman"/>
          <w:sz w:val="24"/>
          <w:szCs w:val="24"/>
        </w:rPr>
        <w:t>контента в социальных сетях (картинки, видеоролики, репортажи и др.)</w:t>
      </w:r>
      <w:r w:rsidRPr="005B14D0">
        <w:rPr>
          <w:rFonts w:ascii="Times New Roman" w:hAnsi="Times New Roman"/>
          <w:sz w:val="24"/>
          <w:szCs w:val="24"/>
        </w:rPr>
        <w:t>.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1.     Объяснительно-иллюстративный;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2.     Частично-поисковый;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lastRenderedPageBreak/>
        <w:t>3.     Исследовательский;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4.     Словесно-наглядный;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5.     Практический.</w:t>
      </w:r>
    </w:p>
    <w:p w:rsidR="00CF736E" w:rsidRPr="005B14D0" w:rsidRDefault="00CF736E" w:rsidP="00D84E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Программа по курсу «</w:t>
      </w:r>
      <w:r w:rsidR="00F34227" w:rsidRPr="005B14D0">
        <w:rPr>
          <w:rFonts w:ascii="Times New Roman" w:hAnsi="Times New Roman"/>
          <w:sz w:val="24"/>
          <w:szCs w:val="24"/>
        </w:rPr>
        <w:t xml:space="preserve">Школьный </w:t>
      </w:r>
      <w:proofErr w:type="spellStart"/>
      <w:r w:rsidR="00F34227" w:rsidRPr="005B14D0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5B14D0">
        <w:rPr>
          <w:rFonts w:ascii="Times New Roman" w:hAnsi="Times New Roman"/>
          <w:sz w:val="24"/>
          <w:szCs w:val="24"/>
        </w:rPr>
        <w:t xml:space="preserve">» составлена на </w:t>
      </w:r>
      <w:r w:rsidR="000D5891" w:rsidRPr="005B14D0">
        <w:rPr>
          <w:rFonts w:ascii="Times New Roman" w:hAnsi="Times New Roman"/>
          <w:sz w:val="24"/>
          <w:szCs w:val="24"/>
        </w:rPr>
        <w:t>68</w:t>
      </w:r>
      <w:r w:rsidR="0071342B" w:rsidRPr="005B14D0">
        <w:rPr>
          <w:rFonts w:ascii="Times New Roman" w:hAnsi="Times New Roman"/>
          <w:sz w:val="24"/>
          <w:szCs w:val="24"/>
        </w:rPr>
        <w:t xml:space="preserve"> часа</w:t>
      </w:r>
      <w:r w:rsidR="001D0DB7" w:rsidRPr="005B14D0">
        <w:rPr>
          <w:rFonts w:ascii="Times New Roman" w:hAnsi="Times New Roman"/>
          <w:sz w:val="24"/>
          <w:szCs w:val="24"/>
        </w:rPr>
        <w:t xml:space="preserve"> в год</w:t>
      </w:r>
      <w:r w:rsidRPr="005B14D0">
        <w:rPr>
          <w:rFonts w:ascii="Times New Roman" w:hAnsi="Times New Roman"/>
          <w:sz w:val="24"/>
          <w:szCs w:val="24"/>
        </w:rPr>
        <w:t xml:space="preserve"> (</w:t>
      </w:r>
      <w:r w:rsidR="000D5891" w:rsidRPr="005B14D0">
        <w:rPr>
          <w:rFonts w:ascii="Times New Roman" w:hAnsi="Times New Roman"/>
          <w:sz w:val="24"/>
          <w:szCs w:val="24"/>
        </w:rPr>
        <w:t>2</w:t>
      </w:r>
      <w:r w:rsidR="0071342B" w:rsidRPr="005B14D0">
        <w:rPr>
          <w:rFonts w:ascii="Times New Roman" w:hAnsi="Times New Roman"/>
          <w:sz w:val="24"/>
          <w:szCs w:val="24"/>
        </w:rPr>
        <w:t xml:space="preserve"> час</w:t>
      </w:r>
      <w:r w:rsidR="000D5891" w:rsidRPr="005B14D0">
        <w:rPr>
          <w:rFonts w:ascii="Times New Roman" w:hAnsi="Times New Roman"/>
          <w:sz w:val="24"/>
          <w:szCs w:val="24"/>
        </w:rPr>
        <w:t>а</w:t>
      </w:r>
      <w:r w:rsidR="004F6A4D" w:rsidRPr="005B14D0">
        <w:rPr>
          <w:rFonts w:ascii="Times New Roman" w:hAnsi="Times New Roman"/>
          <w:sz w:val="24"/>
          <w:szCs w:val="24"/>
        </w:rPr>
        <w:t xml:space="preserve"> в неделю</w:t>
      </w:r>
      <w:r w:rsidRPr="005B14D0">
        <w:rPr>
          <w:rFonts w:ascii="Times New Roman" w:hAnsi="Times New Roman"/>
          <w:sz w:val="24"/>
          <w:szCs w:val="24"/>
        </w:rPr>
        <w:t>)</w:t>
      </w:r>
      <w:r w:rsidR="00D84E99" w:rsidRPr="005B14D0">
        <w:rPr>
          <w:rFonts w:ascii="Times New Roman" w:hAnsi="Times New Roman"/>
          <w:sz w:val="24"/>
          <w:szCs w:val="24"/>
        </w:rPr>
        <w:t xml:space="preserve"> в соответствии с планом работы ресурсного центра «Точка роста»</w:t>
      </w:r>
      <w:r w:rsidRPr="005B14D0">
        <w:rPr>
          <w:rFonts w:ascii="Times New Roman" w:hAnsi="Times New Roman"/>
          <w:sz w:val="24"/>
          <w:szCs w:val="24"/>
        </w:rPr>
        <w:t xml:space="preserve"> рассчитана на 1 год обучения.</w:t>
      </w:r>
    </w:p>
    <w:p w:rsidR="00CF736E" w:rsidRPr="005B14D0" w:rsidRDefault="00CF736E" w:rsidP="00D84E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CF736E" w:rsidRPr="005B14D0" w:rsidRDefault="00CF736E" w:rsidP="00D84E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CF736E" w:rsidRPr="005B14D0" w:rsidRDefault="00CF736E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эмоциональность; умение осознавать и определять (называть) свои эмоции;</w:t>
      </w:r>
    </w:p>
    <w:p w:rsidR="00CF736E" w:rsidRPr="005B14D0" w:rsidRDefault="00CF736E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4D0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B14D0">
        <w:rPr>
          <w:rFonts w:ascii="Times New Roman" w:hAnsi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CF736E" w:rsidRPr="005B14D0" w:rsidRDefault="00CF736E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F736E" w:rsidRPr="005B14D0" w:rsidRDefault="00CF736E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AB0E38" w:rsidRPr="005B14D0" w:rsidRDefault="00AB0E38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AB0E38" w:rsidRPr="005B14D0" w:rsidRDefault="00AB0E38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готовность к самостоятельным поступкам и действиям, принятию ответственности за их результаты; </w:t>
      </w:r>
    </w:p>
    <w:p w:rsidR="00AB0E38" w:rsidRPr="005B14D0" w:rsidRDefault="00AB0E38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готовность к осуществлению индивидуальной и коллективной информационной деятельности; </w:t>
      </w:r>
    </w:p>
    <w:p w:rsidR="00AB0E38" w:rsidRPr="005B14D0" w:rsidRDefault="00AB0E38" w:rsidP="00D84E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D84E99" w:rsidRPr="00966539" w:rsidRDefault="00AB0E38" w:rsidP="0096653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среды.</w:t>
      </w:r>
    </w:p>
    <w:p w:rsidR="00AB0E38" w:rsidRPr="005B14D0" w:rsidRDefault="00966539" w:rsidP="0096653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134FEC" w:rsidRPr="005B14D0">
        <w:rPr>
          <w:rFonts w:ascii="Times New Roman" w:hAnsi="Times New Roman"/>
          <w:b/>
          <w:sz w:val="24"/>
          <w:szCs w:val="24"/>
        </w:rPr>
        <w:t xml:space="preserve">2. </w:t>
      </w:r>
      <w:r w:rsidR="00AB0E38" w:rsidRPr="005B14D0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 целеполагание как постановку учебной задачи на основе соотнесения того, что уже известно, и того, что требуется установить;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lastRenderedPageBreak/>
        <w:t xml:space="preserve">прогнозирование – предвосхищение результата;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коррекция – внесение необходимых дополнений и корректив в план действий в случае обнаружения ошибки;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структурирование и визуализация информации;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 самостоятельное создание алгоритмов деятельности при решении проблем творческого и поискового характера;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</w:r>
    </w:p>
    <w:p w:rsidR="00AB0E38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умение выступать перед аудиторией, представляя ей результаты своей работы с помощью средств ИКТ; </w:t>
      </w:r>
    </w:p>
    <w:p w:rsidR="00AB0E38" w:rsidRPr="005B14D0" w:rsidRDefault="00134FEC" w:rsidP="00D84E9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 xml:space="preserve">3. </w:t>
      </w:r>
      <w:r w:rsidR="00AB0E38" w:rsidRPr="005B14D0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AE683F" w:rsidRPr="005B14D0" w:rsidRDefault="00AE683F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умение создавать тексты для постов в социальных сетях в различных жанрах и стилях;</w:t>
      </w:r>
    </w:p>
    <w:p w:rsidR="00AE683F" w:rsidRPr="005B14D0" w:rsidRDefault="00AE683F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умение </w:t>
      </w:r>
      <w:r w:rsidR="00354A5F" w:rsidRPr="005B14D0">
        <w:rPr>
          <w:rFonts w:ascii="Times New Roman" w:hAnsi="Times New Roman"/>
          <w:sz w:val="24"/>
          <w:szCs w:val="24"/>
        </w:rPr>
        <w:t>создавать сценарии к видеорепортажам, снимать и монтировать видеоролики;</w:t>
      </w:r>
    </w:p>
    <w:p w:rsidR="00AE683F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умение проектир</w:t>
      </w:r>
      <w:r w:rsidR="00AE683F" w:rsidRPr="005B14D0">
        <w:rPr>
          <w:rFonts w:ascii="Times New Roman" w:hAnsi="Times New Roman"/>
          <w:sz w:val="24"/>
          <w:szCs w:val="24"/>
        </w:rPr>
        <w:t xml:space="preserve">овать </w:t>
      </w:r>
      <w:r w:rsidR="00354A5F" w:rsidRPr="005B14D0">
        <w:rPr>
          <w:rFonts w:ascii="Times New Roman" w:hAnsi="Times New Roman"/>
          <w:sz w:val="24"/>
          <w:szCs w:val="24"/>
        </w:rPr>
        <w:t xml:space="preserve">свою деятельность в рамках </w:t>
      </w:r>
      <w:proofErr w:type="spellStart"/>
      <w:r w:rsidR="00354A5F" w:rsidRPr="005B14D0">
        <w:rPr>
          <w:rFonts w:ascii="Times New Roman" w:hAnsi="Times New Roman"/>
          <w:sz w:val="24"/>
          <w:szCs w:val="24"/>
        </w:rPr>
        <w:t>медиацентра</w:t>
      </w:r>
      <w:proofErr w:type="spellEnd"/>
      <w:r w:rsidR="00AE683F" w:rsidRPr="005B14D0">
        <w:rPr>
          <w:rFonts w:ascii="Times New Roman" w:hAnsi="Times New Roman"/>
          <w:sz w:val="24"/>
          <w:szCs w:val="24"/>
        </w:rPr>
        <w:t>;</w:t>
      </w:r>
    </w:p>
    <w:p w:rsidR="00783B12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 умение использовать готовые прикладные компьютерные программы и сервисы. </w:t>
      </w:r>
    </w:p>
    <w:p w:rsidR="00354A5F" w:rsidRPr="005B14D0" w:rsidRDefault="00134FEC" w:rsidP="00D84E9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B14D0">
        <w:rPr>
          <w:rFonts w:ascii="Times New Roman" w:hAnsi="Times New Roman"/>
          <w:b/>
          <w:sz w:val="24"/>
          <w:szCs w:val="24"/>
        </w:rPr>
        <w:t xml:space="preserve">4. </w:t>
      </w:r>
      <w:r w:rsidR="00AB0E38" w:rsidRPr="005B14D0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354A5F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учитывать разные мнения и стремление к координации различных позиций в сотрудничестве; </w:t>
      </w:r>
    </w:p>
    <w:p w:rsidR="004A6839" w:rsidRPr="005B14D0" w:rsidRDefault="002C10E5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>уметь выразить свою позицию,</w:t>
      </w:r>
      <w:r w:rsidR="00AB0E38" w:rsidRPr="005B14D0">
        <w:rPr>
          <w:rFonts w:ascii="Times New Roman" w:hAnsi="Times New Roman"/>
          <w:sz w:val="24"/>
          <w:szCs w:val="24"/>
        </w:rPr>
        <w:t xml:space="preserve">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354A5F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формировать навыки коллективной и организаторской деятельности; </w:t>
      </w:r>
    </w:p>
    <w:p w:rsidR="00354A5F" w:rsidRPr="005B14D0" w:rsidRDefault="00AB0E38" w:rsidP="00D84E99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14D0">
        <w:rPr>
          <w:rFonts w:ascii="Times New Roman" w:hAnsi="Times New Roman"/>
          <w:sz w:val="24"/>
          <w:szCs w:val="24"/>
        </w:rPr>
        <w:t xml:space="preserve"> наблюдать и описывать проявления богатства внутреннего мира человека в его созидательной деятельности на </w:t>
      </w:r>
      <w:r w:rsidR="00134FEC" w:rsidRPr="005B14D0">
        <w:rPr>
          <w:rFonts w:ascii="Times New Roman" w:hAnsi="Times New Roman"/>
          <w:sz w:val="24"/>
          <w:szCs w:val="24"/>
        </w:rPr>
        <w:t xml:space="preserve">благо семьи, в интересах школы и развития личности ровесников. </w:t>
      </w:r>
    </w:p>
    <w:p w:rsidR="00134FEC" w:rsidRPr="005B14D0" w:rsidRDefault="00134FEC" w:rsidP="00D84E9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</w:t>
      </w:r>
    </w:p>
    <w:p w:rsidR="00134FEC" w:rsidRPr="005B14D0" w:rsidRDefault="00134FEC" w:rsidP="00D84E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1. Печатные пособия (таблицы, схемы, демонстрационные карточки);</w:t>
      </w:r>
    </w:p>
    <w:p w:rsidR="00134FEC" w:rsidRPr="005B14D0" w:rsidRDefault="00134FEC" w:rsidP="00D84E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2. Информационно-коммуникативные средства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 xml:space="preserve"> (электронные библиотеки, сайты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, игровые программы и др.);</w:t>
      </w:r>
    </w:p>
    <w:p w:rsidR="00134FEC" w:rsidRPr="005B14D0" w:rsidRDefault="00134FEC" w:rsidP="00D84E9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3. Экранно-звуковые пособия (слайды, видеофильмы, аудиозаписи).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диагностики и подведения итогов реализации программы.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Способы проверки результатов обучения.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Методы и формы диагностики могут варьироваться (бесед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>а, тестирование, творческие за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дания на различные темы).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В качестве параметра определения достигнутых результатов служит уровень овладения навыками по программе и творческие достижения каждого обучающегося.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Для подведения итогов реализации программы используются следующие формы: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видеосюжетов;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интервью;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открытые занятия;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презентации пилотных программ;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анкеты.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Творческое задание на развитие визуального мышления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придумать, снять и смонтировать небольшую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видеоисторию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, содержание и смысл которой будут понятны зрителю при отсутствии зак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>адрового текста. Примерный хро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нометраж – 1 минута.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Творческое задание на развитие литературных навыков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Найти в газете (журнале) событийную статью и переработать ее текст в телевизионную версию по традиционным шаблонам сюжета. Примерный объем текста сюжета – 1000 знаков. Творческое задание на развитие зрительной памяти и внимания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Посмотреть выпуск информационной программы и найти в ней «битые» планы (планы из архивов). Объяснить, чем обосновано их использование. Приоритет для просмотра – итоговые информационно-аналитические программы.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Творческое задание на развитие теоретических навыков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На основе записи того или иного сюжета из эфира из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>вестных телекомпаний (можно ис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пользовать записи с интернет сайтов этих компаний) составить его структурную «формулу», проанализировать композицию, определить длину основных элементов.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Творческое задание для развития навыков создания телевизионных сценариев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Предложить участникам занятий написать сценарий одного из ближайших выпусков той или иной телевизионной программы (желательно короткой,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например, «Спокойной ночи, ма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лыши»). Для этого им будет необходимо посмотреть (и желательно записать на тот или иной носитель) эту программу и на бумаге написать в две колонки: в одной - кто и что говорил в этой программе, в другой - о том, что в это время было на экране.</w:t>
      </w:r>
    </w:p>
    <w:p w:rsidR="005B14D0" w:rsidRP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Творческое задание на развитие репортерских навыков</w:t>
      </w:r>
    </w:p>
    <w:p w:rsidR="005B14D0" w:rsidRDefault="005B14D0" w:rsidP="005B14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Предложить учащимся написать сценарий выбранного ими сюжета в качестве домашнего задания. Если это репортаж о предстоящем событии, учащий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>ся должен написать предполагае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мый закадровый текст с учетом предполагаемых интервью и описать 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предполагаемые съемки (представить себе, как будет выглядеть данное событие). Это поможет эффективно осветить событие, полноценно организовать съемку, обратиться к нужным героям или комментаторам вовремя и записать интересное и актуальное интервью. Если это тематический репортаж о той или иной проблеме, подобный подробный план до самих съемок поможет определить, что именно необходимо снимать, у кого брать интервью, какие 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вопросы. Попросите уча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щихся соблюдать условную форму сценария, разделить описани</w:t>
      </w:r>
      <w:r w:rsidR="00966539">
        <w:rPr>
          <w:rFonts w:ascii="Times New Roman" w:eastAsia="Times New Roman" w:hAnsi="Times New Roman"/>
          <w:sz w:val="24"/>
          <w:szCs w:val="24"/>
          <w:lang w:eastAsia="ru-RU"/>
        </w:rPr>
        <w:t>е закадрового текста и соответ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ствующего видеоряда на две колонки.</w:t>
      </w:r>
    </w:p>
    <w:p w:rsidR="00966539" w:rsidRPr="00966539" w:rsidRDefault="00966539" w:rsidP="0096653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653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АТТЕСТАЦИИ И ОЦЕНОЧНЫЕ МАТЕРИАЛЫ</w:t>
      </w:r>
    </w:p>
    <w:p w:rsidR="00966539" w:rsidRPr="00966539" w:rsidRDefault="00966539" w:rsidP="009665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539">
        <w:rPr>
          <w:rFonts w:ascii="Times New Roman" w:eastAsia="Times New Roman" w:hAnsi="Times New Roman"/>
          <w:sz w:val="24"/>
          <w:szCs w:val="24"/>
          <w:lang w:eastAsia="ru-RU"/>
        </w:rPr>
        <w:t>1.Контроль пройденного материала в конце каждой темы (круглый стол)</w:t>
      </w:r>
    </w:p>
    <w:p w:rsidR="00966539" w:rsidRPr="00966539" w:rsidRDefault="00966539" w:rsidP="009665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539">
        <w:rPr>
          <w:rFonts w:ascii="Times New Roman" w:eastAsia="Times New Roman" w:hAnsi="Times New Roman"/>
          <w:sz w:val="24"/>
          <w:szCs w:val="24"/>
          <w:lang w:eastAsia="ru-RU"/>
        </w:rPr>
        <w:t>2.Прием материала (заметки, статьи, интервью, опрос).</w:t>
      </w:r>
    </w:p>
    <w:p w:rsidR="00966539" w:rsidRPr="00966539" w:rsidRDefault="00966539" w:rsidP="009665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3.Выпуск газеты.</w:t>
      </w:r>
    </w:p>
    <w:p w:rsidR="00966539" w:rsidRPr="005B14D0" w:rsidRDefault="00966539" w:rsidP="0096653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539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реализации программы</w:t>
      </w:r>
      <w:r w:rsidRPr="00966539">
        <w:rPr>
          <w:rFonts w:ascii="Times New Roman" w:eastAsia="Times New Roman" w:hAnsi="Times New Roman"/>
          <w:sz w:val="24"/>
          <w:szCs w:val="24"/>
          <w:lang w:eastAsia="ru-RU"/>
        </w:rPr>
        <w:t>: наличие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оборудования </w:t>
      </w:r>
      <w:r w:rsidRPr="00966539">
        <w:rPr>
          <w:rFonts w:ascii="Times New Roman" w:eastAsia="Times New Roman" w:hAnsi="Times New Roman"/>
          <w:sz w:val="24"/>
          <w:szCs w:val="24"/>
          <w:lang w:eastAsia="ru-RU"/>
        </w:rPr>
        <w:t>(компьютеры, принтер, сканер, фотоаппарат, складной стабилизатор, штатив для камеры и телефона, петличные микрофоны);</w:t>
      </w:r>
    </w:p>
    <w:p w:rsidR="004F6A4D" w:rsidRPr="005B14D0" w:rsidRDefault="004F6A4D" w:rsidP="00D84E9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4FEC" w:rsidRPr="005B14D0" w:rsidRDefault="00FA53FF" w:rsidP="004B6D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</w:t>
      </w:r>
      <w:r w:rsidR="00134FEC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АНИЕ КУРСА ВНЕУРОЧНОЙ ДЕЯТЕЛЬНОСТИ</w:t>
      </w:r>
    </w:p>
    <w:p w:rsidR="00134FEC" w:rsidRPr="005B14D0" w:rsidRDefault="002A1909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занятие (</w:t>
      </w:r>
      <w:r w:rsidR="000D5891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C2BF6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="007C2BF6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понятиями «СМИ», «МЕДИАЦЕНТР», основами ведения странички школы в социальной сети </w:t>
      </w:r>
      <w:proofErr w:type="spellStart"/>
      <w:r w:rsidR="007C2BF6" w:rsidRPr="005B14D0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="007C2BF6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Распределение обязанностей и ролей участников </w:t>
      </w:r>
      <w:proofErr w:type="spellStart"/>
      <w:r w:rsidR="007C2BF6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 w:rsidR="007C2BF6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4FEC" w:rsidRPr="005B14D0" w:rsidRDefault="002A1909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информации (</w:t>
      </w:r>
      <w:r w:rsidR="000D5891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7C2BF6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="007C2BF6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понятием «источник информации». Анализ источников средств массовой информации. Знакомство с правовыми документами о соблюдении авторских прав. </w:t>
      </w:r>
    </w:p>
    <w:p w:rsidR="009E72F9" w:rsidRPr="005B14D0" w:rsidRDefault="009E72F9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Обзор пр</w:t>
      </w:r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ограмм для создания контента (2</w:t>
      </w:r>
      <w:r w:rsidR="00800CAD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ч).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Обзор бесплатных версий программ для создания картинок, плакатов, видеороликов и др. </w:t>
      </w:r>
    </w:p>
    <w:p w:rsidR="009E72F9" w:rsidRPr="005B14D0" w:rsidRDefault="009E72F9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Разработка контент-плана (</w:t>
      </w:r>
      <w:r w:rsidR="000D5891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контент-плана школьных СМИ с целью выявления плюсов и минусов </w:t>
      </w:r>
      <w:r w:rsidR="00810BC8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интернет-пространства. Определение своего вектора работы </w:t>
      </w:r>
      <w:proofErr w:type="spellStart"/>
      <w:r w:rsidR="00810BC8"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 w:rsidR="00810BC8" w:rsidRPr="005B14D0">
        <w:rPr>
          <w:rFonts w:ascii="Times New Roman" w:eastAsia="Times New Roman" w:hAnsi="Times New Roman"/>
          <w:sz w:val="24"/>
          <w:szCs w:val="24"/>
          <w:lang w:eastAsia="ru-RU"/>
        </w:rPr>
        <w:t>. Разработка постоян</w:t>
      </w:r>
      <w:r w:rsidR="00AF2E5A"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рубрик для социальных сетей, обоснование необходимости и полезности каждой из рубрик для учащихся и педагогов школы. </w:t>
      </w:r>
    </w:p>
    <w:p w:rsidR="00810BC8" w:rsidRPr="005B14D0" w:rsidRDefault="00810BC8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своих источников информации (</w:t>
      </w:r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Запись выпусков новостей. Новостные сюжеты. Критерии отбора новостей. Вёрстка новостного выпуска. «Классический», «домашний», «публицистический» стиль новостей. Репортажи. 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съёмке репортажа. </w:t>
      </w:r>
    </w:p>
    <w:p w:rsidR="00810BC8" w:rsidRPr="005B14D0" w:rsidRDefault="001032AE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Жанровое </w:t>
      </w:r>
      <w:r w:rsidR="00C72895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разнообразие</w:t>
      </w:r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СМИ (2</w:t>
      </w:r>
      <w:r w:rsidR="00800CAD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</w:t>
      </w:r>
    </w:p>
    <w:p w:rsidR="001032AE" w:rsidRPr="005B14D0" w:rsidRDefault="001032AE" w:rsidP="004B6D66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Отбор </w:t>
      </w:r>
      <w:proofErr w:type="spellStart"/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видеоконтента</w:t>
      </w:r>
      <w:proofErr w:type="spellEnd"/>
      <w:r w:rsidR="00800CAD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Интернете (</w:t>
      </w:r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фильмов и видеоматериалов для постоянных рубрик. Обсуждение просмотренного на «круглом столе». </w:t>
      </w:r>
    </w:p>
    <w:p w:rsidR="004B6D66" w:rsidRPr="00966539" w:rsidRDefault="001032AE" w:rsidP="00966539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</w:t>
      </w:r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гов работы </w:t>
      </w:r>
      <w:proofErr w:type="spellStart"/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медиацентра</w:t>
      </w:r>
      <w:proofErr w:type="spellEnd"/>
      <w:r w:rsidR="002A1909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год (2</w:t>
      </w: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просмотров и охватов странички школы, выявление удачных и неудачных моментов работы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конкретном учебном году. Создание плана работы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следующий учебный год. </w:t>
      </w:r>
    </w:p>
    <w:p w:rsidR="004B6D66" w:rsidRPr="005B14D0" w:rsidRDefault="004B6D66" w:rsidP="004B6D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173" w:rsidRPr="005B14D0" w:rsidRDefault="002A1909" w:rsidP="004B6D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(68</w:t>
      </w:r>
      <w:r w:rsidR="006D2173"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Ч.)</w:t>
      </w:r>
    </w:p>
    <w:tbl>
      <w:tblPr>
        <w:tblStyle w:val="a5"/>
        <w:tblW w:w="9488" w:type="dxa"/>
        <w:tblLook w:val="04A0" w:firstRow="1" w:lastRow="0" w:firstColumn="1" w:lastColumn="0" w:noHBand="0" w:noVBand="1"/>
      </w:tblPr>
      <w:tblGrid>
        <w:gridCol w:w="846"/>
        <w:gridCol w:w="3078"/>
        <w:gridCol w:w="1217"/>
        <w:gridCol w:w="1516"/>
        <w:gridCol w:w="2831"/>
      </w:tblGrid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8" w:type="dxa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(практика)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 учащихся на занятии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2A1909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2A1909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лекционное слово учителя, работа в парах.</w:t>
            </w:r>
          </w:p>
        </w:tc>
      </w:tr>
      <w:tr w:rsidR="006D2173" w:rsidRPr="005B14D0" w:rsidTr="002816D0">
        <w:tc>
          <w:tcPr>
            <w:tcW w:w="9488" w:type="dxa"/>
            <w:gridSpan w:val="5"/>
            <w:vAlign w:val="center"/>
          </w:tcPr>
          <w:p w:rsidR="006D2173" w:rsidRPr="005B14D0" w:rsidRDefault="002A1909" w:rsidP="000D589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информации (</w:t>
            </w:r>
            <w:r w:rsidR="000D5891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D217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02C9B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«источник информации».</w:t>
            </w:r>
            <w:r w:rsidR="002A1909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2A1909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группах, эвристическая беседа.</w:t>
            </w:r>
          </w:p>
        </w:tc>
      </w:tr>
      <w:tr w:rsidR="00EF7943" w:rsidRPr="005B14D0" w:rsidTr="002816D0">
        <w:tc>
          <w:tcPr>
            <w:tcW w:w="9488" w:type="dxa"/>
            <w:gridSpan w:val="5"/>
            <w:vAlign w:val="center"/>
          </w:tcPr>
          <w:p w:rsidR="00EF7943" w:rsidRPr="005B14D0" w:rsidRDefault="00EF794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 программ </w:t>
            </w:r>
            <w:r w:rsidR="002A1909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создания контента (2</w:t>
            </w: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бесплатных версий программ для создания картинок, плакатов, видеороликов и др.</w:t>
            </w:r>
            <w:r w:rsidR="002A1909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2A1909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гаджетами по изучению программ, помогающих организовать работу школьного </w:t>
            </w:r>
            <w:proofErr w:type="spellStart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</w:tr>
      <w:tr w:rsidR="00FE5D61" w:rsidRPr="005B14D0" w:rsidTr="002816D0">
        <w:tc>
          <w:tcPr>
            <w:tcW w:w="9488" w:type="dxa"/>
            <w:gridSpan w:val="5"/>
            <w:vAlign w:val="center"/>
          </w:tcPr>
          <w:p w:rsidR="00FE5D61" w:rsidRPr="005B14D0" w:rsidRDefault="002A1909" w:rsidP="000D589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контент-плана (</w:t>
            </w:r>
            <w:r w:rsidR="000D5891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E5D61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FE5D61" w:rsidP="00FE07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контент-плана школьных СМИ с целью выявления плюсов и минусов организации интернет-пространства.</w:t>
            </w:r>
            <w:r w:rsidR="00800CAD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2173" w:rsidRPr="005B14D0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2A1909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школьных страниц </w:t>
            </w:r>
            <w:proofErr w:type="spellStart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обобщение, систематизации и представление полученных данных</w:t>
            </w:r>
          </w:p>
        </w:tc>
      </w:tr>
      <w:tr w:rsidR="00602C9B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FE5D61" w:rsidP="00FE07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постоянных рубрик для школьной стр</w:t>
            </w:r>
            <w:r w:rsidR="00800CAD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аницы. 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2A1909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мозговой штурм, эвристическая беседа, работа в группе, индивидуальная работа</w:t>
            </w:r>
          </w:p>
        </w:tc>
      </w:tr>
      <w:tr w:rsidR="00FE5D61" w:rsidRPr="005B14D0" w:rsidTr="002816D0">
        <w:tc>
          <w:tcPr>
            <w:tcW w:w="9488" w:type="dxa"/>
            <w:gridSpan w:val="5"/>
            <w:vAlign w:val="center"/>
          </w:tcPr>
          <w:p w:rsidR="00FE5D61" w:rsidRPr="005B14D0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своих источников информации</w:t>
            </w:r>
            <w:r w:rsidR="00800CAD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FE074A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02C9B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FE5D61" w:rsidP="00FE07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отбора новостей. </w:t>
            </w:r>
            <w:r w:rsidR="008740C4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«Классический», «домашний», «публицистический» стиль новостей. 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D2173" w:rsidRPr="005B14D0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«мозговой штурм», работа в группе</w:t>
            </w:r>
          </w:p>
        </w:tc>
      </w:tr>
      <w:tr w:rsidR="00602C9B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810BC8" w:rsidP="00FE07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вопросов для интервью. Требования к вопросу. Взаимодействие журналиста и оператора при съ</w:t>
            </w:r>
            <w:r w:rsidR="008740C4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мке репортажа.</w:t>
            </w:r>
            <w:r w:rsidR="005627B3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2173" w:rsidRPr="005B14D0" w:rsidRDefault="008740C4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D2173" w:rsidRPr="005B14D0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парах</w:t>
            </w:r>
          </w:p>
        </w:tc>
      </w:tr>
      <w:tr w:rsidR="00602C9B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8740C4" w:rsidP="00FE07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Репортажи. Вёрстка нового выпуска. 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D2173" w:rsidRPr="005B14D0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с компьютером, гаджетами</w:t>
            </w:r>
          </w:p>
        </w:tc>
      </w:tr>
      <w:tr w:rsidR="00602C9B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8740C4" w:rsidP="00FE074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выпусков новостей.</w:t>
            </w:r>
            <w:r w:rsidR="00FE074A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D2173" w:rsidRPr="005B14D0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сценариев для видеороликов, запись и монтаж репортажей</w:t>
            </w:r>
          </w:p>
        </w:tc>
      </w:tr>
      <w:tr w:rsidR="00743805" w:rsidRPr="005B14D0" w:rsidTr="002816D0">
        <w:tc>
          <w:tcPr>
            <w:tcW w:w="9488" w:type="dxa"/>
            <w:gridSpan w:val="5"/>
            <w:vAlign w:val="center"/>
          </w:tcPr>
          <w:p w:rsidR="00743805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Жанровое разнообразие СМИ (2</w:t>
            </w:r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743805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743805" w:rsidRPr="005B14D0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пополнение текстов для постоянных рубрик школьной странички.</w:t>
            </w:r>
          </w:p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6D2173" w:rsidRPr="005B14D0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Лекционное слово учителя, апробация своих навыков в написании текстов постов различных жанров и различной тематики.</w:t>
            </w:r>
          </w:p>
        </w:tc>
      </w:tr>
      <w:tr w:rsidR="00743805" w:rsidRPr="005B14D0" w:rsidTr="002816D0">
        <w:tc>
          <w:tcPr>
            <w:tcW w:w="9488" w:type="dxa"/>
            <w:gridSpan w:val="5"/>
            <w:vAlign w:val="center"/>
          </w:tcPr>
          <w:p w:rsidR="00743805" w:rsidRPr="005B14D0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бор </w:t>
            </w:r>
            <w:proofErr w:type="spellStart"/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видеоконтента</w:t>
            </w:r>
            <w:proofErr w:type="spellEnd"/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Интернете (</w:t>
            </w:r>
            <w:r w:rsidR="00FE074A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разных типов видеофайлов, их плюсы и минусы, возможности исполь</w:t>
            </w:r>
            <w:r w:rsidR="00FE074A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 на школьной страничке 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D2173" w:rsidRPr="005B14D0" w:rsidRDefault="00546286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Эвристическая беседа, «мозговой штурм», работа в группе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743805" w:rsidRPr="005B14D0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фильмов и видеоматериалов для постоянных рубрик. Обсуждение про</w:t>
            </w:r>
            <w:r w:rsidR="00FE074A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смотренного на «круглом столе».</w:t>
            </w:r>
          </w:p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D2173" w:rsidRPr="005B14D0" w:rsidRDefault="00546286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Самостоятельный просмотр видеоматериала, отобранного заранее, обсуждение в группе</w:t>
            </w:r>
          </w:p>
        </w:tc>
      </w:tr>
      <w:tr w:rsidR="00AF2E5A" w:rsidRPr="005B14D0" w:rsidTr="002816D0">
        <w:tc>
          <w:tcPr>
            <w:tcW w:w="9488" w:type="dxa"/>
            <w:gridSpan w:val="5"/>
            <w:vAlign w:val="center"/>
          </w:tcPr>
          <w:p w:rsidR="00AF2E5A" w:rsidRPr="005B14D0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</w:t>
            </w:r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ов работы </w:t>
            </w:r>
            <w:proofErr w:type="spellStart"/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медиаце</w:t>
            </w:r>
            <w:r w:rsidR="00FE074A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нтра</w:t>
            </w:r>
            <w:proofErr w:type="spellEnd"/>
            <w:r w:rsidR="00FE074A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год (2</w:t>
            </w:r>
            <w:r w:rsidR="005627B3"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AF2E5A" w:rsidRPr="005B14D0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просмотров и охватов странички школы, выявление удачных и неудачных моментов работы </w:t>
            </w:r>
            <w:proofErr w:type="spellStart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конкретном учебном году. </w:t>
            </w:r>
          </w:p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2816D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группе, индивидуальная работа, дискуссия</w:t>
            </w:r>
          </w:p>
        </w:tc>
      </w:tr>
      <w:tr w:rsidR="00AF2E5A" w:rsidRPr="005B14D0" w:rsidTr="002816D0">
        <w:tc>
          <w:tcPr>
            <w:tcW w:w="846" w:type="dxa"/>
            <w:vAlign w:val="center"/>
          </w:tcPr>
          <w:p w:rsidR="006D2173" w:rsidRPr="005B14D0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Pr="005B14D0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плана работы </w:t>
            </w:r>
            <w:proofErr w:type="spellStart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следующий учебный год.</w:t>
            </w:r>
            <w:r w:rsidR="00FE074A"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D2173" w:rsidRPr="005B14D0" w:rsidRDefault="00FE074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Pr="005B14D0" w:rsidRDefault="006D2173" w:rsidP="005627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Pr="005B14D0" w:rsidRDefault="002816D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работа в группе</w:t>
            </w:r>
          </w:p>
        </w:tc>
      </w:tr>
      <w:tr w:rsidR="000D5891" w:rsidRPr="005B14D0" w:rsidTr="002816D0">
        <w:tc>
          <w:tcPr>
            <w:tcW w:w="846" w:type="dxa"/>
            <w:vAlign w:val="center"/>
          </w:tcPr>
          <w:p w:rsidR="000D5891" w:rsidRPr="005B14D0" w:rsidRDefault="000D5891" w:rsidP="000D5891">
            <w:pPr>
              <w:pStyle w:val="a3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0D5891" w:rsidRPr="005B14D0" w:rsidRDefault="000D589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0D5891" w:rsidRPr="005B14D0" w:rsidRDefault="000D589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</w:tcPr>
          <w:p w:rsidR="000D5891" w:rsidRPr="005B14D0" w:rsidRDefault="000D5891" w:rsidP="005627B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D5891" w:rsidRPr="005B14D0" w:rsidRDefault="000D589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173" w:rsidRPr="005B14D0" w:rsidRDefault="006D2173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539" w:rsidRPr="005B14D0" w:rsidRDefault="00966539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4D0" w:rsidRPr="005B14D0" w:rsidRDefault="005B14D0" w:rsidP="005B14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Амзин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А. Новостная интернет-журналистика: Учебное пособие для студентов вузов. - М.: Аспект Пресс, 2012. – 143 с.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Байков В. Интернет. Поиск информации. Продвижение сайтов. СПб.: БХВ-Петербург, 2000.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Вебер, Л. Эффективный маркетинг в Интернете: социальные сети, блоги,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Twitter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инструменты продвижения в Сети / Ларри Вебер; пер. с англ. Елены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Лалаян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– М.: Манн, Иванов и Фербер, 2010. – 311 с.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Интернет для журналиста / Под ред.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А.Носика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С.Кузнецова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. М.: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Галерия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2001.1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Интернет-СМИ: Теория и практика. Учеб. Пособие для студентов вузов/Под ред.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М.М.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Лу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киной</w:t>
      </w:r>
      <w:proofErr w:type="spellEnd"/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– М.: Аспект Пресс.2011. – 348 с.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Интернет-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технологии./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/Под ред. В.Н. Васильева, Л.С. Лисицыной. СПб.: Питер, -2003.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Калмыков Л.А., Коханова Л.А. Интернет-журналистика. – М.: ЮНИТИ-ДАНА, 2005. – 383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Кастельс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М. Галактика Интернет. Размышления об интернете, бизнесе и обществе. </w:t>
      </w:r>
      <w:proofErr w:type="spellStart"/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Екате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ринбург</w:t>
      </w:r>
      <w:proofErr w:type="spellEnd"/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: У-Фактория, 2004.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Кихтан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, В.В. Информационные технологии в журналистике / В.В.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Кихтан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- Ростов н/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Д. :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Феникс, 2004.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Лукина М.М., Фомичева И.Д. СМИ в пространстве интернета. – МГУ им. М.В. Ломоносова, 2005. – 87 с.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Машкова С.Г. Интернет-журналистика. – 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Тамбов :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тамб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ун-та, 2006. - 80 с.2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Медиаконвергенция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мультимедийная журналистика: [материалы к обучающим </w:t>
      </w:r>
      <w:proofErr w:type="spellStart"/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семина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- рам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] / [сост. С.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Балмаева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]. – Екатеринбург: Гуманитарный ун-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 ,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2010. – 146 с.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Монахов В.Н. СМИ и Интернет: проблемы правового регулирования / В.Н. Монахов. - 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ЭКОПРИНТ, 2003.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Нильсен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Я.,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Лоранжер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Х.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-дизайн. Удобство использования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-сайтов. М.: </w:t>
      </w:r>
      <w:proofErr w:type="spellStart"/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Диалек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- тика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; Вильямс, 2007.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15.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Подурец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К.М. Журналист в Интернете: Учеб. пособие. – М.: ИМПЭ им. А.С. Грибоедова, 2002. – 23 с.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16.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Прайс Дж., Прайс Л. Текст для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: доступность и привлекательность. М.: Вильямс, 2003.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17.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Рихтер А.Г. Правовые основы интернет-журналистики. Изд. ВК, 2014 г. – 488 стр.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18.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Скотт, Э. Компьютерные технологии в журналистике. Введение в основные понятия и </w:t>
      </w:r>
      <w:proofErr w:type="spellStart"/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тоды</w:t>
      </w:r>
      <w:proofErr w:type="spellEnd"/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Использование баз данных и приемов сетевой журналистики в службах новостей / Э. Скотт. - М., 1998.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19.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>Сотникова О. Интернет-издание от А до Я. Руководство для веб-редактора. - М.: Аспект Пресс, 2014.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Фомичева, И. Д. Социология Интернет-СМИ / И. Д. Фомичева. - 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фак.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журнали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стики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. гос. ун-та, 2005.</w:t>
      </w:r>
    </w:p>
    <w:p w:rsidR="005B14D0" w:rsidRPr="005B14D0" w:rsidRDefault="005B14D0" w:rsidP="005B1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21.</w:t>
      </w:r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Якобсен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Й. Концепция разработки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-сайтов: как успешно разработать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-сайт с </w:t>
      </w:r>
      <w:proofErr w:type="gram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при- </w:t>
      </w:r>
      <w:proofErr w:type="spellStart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>менением</w:t>
      </w:r>
      <w:proofErr w:type="spellEnd"/>
      <w:proofErr w:type="gramEnd"/>
      <w:r w:rsidRPr="005B14D0">
        <w:rPr>
          <w:rFonts w:ascii="Times New Roman" w:eastAsia="Times New Roman" w:hAnsi="Times New Roman"/>
          <w:sz w:val="24"/>
          <w:szCs w:val="24"/>
          <w:lang w:eastAsia="ru-RU"/>
        </w:rPr>
        <w:t xml:space="preserve"> мультимедиа-технологий. М.: НТ-Пресс, 2006.</w:t>
      </w: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Pr="005B14D0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62FC" w:rsidRPr="005B14D0" w:rsidSect="000457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268"/>
    <w:multiLevelType w:val="hybridMultilevel"/>
    <w:tmpl w:val="89F63DA4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AAC"/>
    <w:multiLevelType w:val="hybridMultilevel"/>
    <w:tmpl w:val="2174E932"/>
    <w:lvl w:ilvl="0" w:tplc="87069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4E74A9"/>
    <w:multiLevelType w:val="hybridMultilevel"/>
    <w:tmpl w:val="4852D446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94A"/>
    <w:multiLevelType w:val="hybridMultilevel"/>
    <w:tmpl w:val="213098CA"/>
    <w:lvl w:ilvl="0" w:tplc="928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4272A"/>
    <w:multiLevelType w:val="hybridMultilevel"/>
    <w:tmpl w:val="439631A2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5584"/>
    <w:multiLevelType w:val="hybridMultilevel"/>
    <w:tmpl w:val="328C876E"/>
    <w:lvl w:ilvl="0" w:tplc="F9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B0762"/>
    <w:multiLevelType w:val="hybridMultilevel"/>
    <w:tmpl w:val="90D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2E6D"/>
    <w:multiLevelType w:val="hybridMultilevel"/>
    <w:tmpl w:val="7240805A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56D"/>
    <w:multiLevelType w:val="hybridMultilevel"/>
    <w:tmpl w:val="AAC6EB22"/>
    <w:lvl w:ilvl="0" w:tplc="8B2E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7F4F99"/>
    <w:multiLevelType w:val="hybridMultilevel"/>
    <w:tmpl w:val="DC8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3717D"/>
    <w:multiLevelType w:val="hybridMultilevel"/>
    <w:tmpl w:val="06982F96"/>
    <w:lvl w:ilvl="0" w:tplc="928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98"/>
    <w:rsid w:val="0004570B"/>
    <w:rsid w:val="00062D5C"/>
    <w:rsid w:val="000A6ECF"/>
    <w:rsid w:val="000D5891"/>
    <w:rsid w:val="001032AE"/>
    <w:rsid w:val="00134FEC"/>
    <w:rsid w:val="001D0DB7"/>
    <w:rsid w:val="002355E9"/>
    <w:rsid w:val="00256DC3"/>
    <w:rsid w:val="002816D0"/>
    <w:rsid w:val="002A1909"/>
    <w:rsid w:val="002C10E5"/>
    <w:rsid w:val="00354A5F"/>
    <w:rsid w:val="00401A74"/>
    <w:rsid w:val="0044404F"/>
    <w:rsid w:val="0048254C"/>
    <w:rsid w:val="004A6839"/>
    <w:rsid w:val="004B6D66"/>
    <w:rsid w:val="004F6A4D"/>
    <w:rsid w:val="00504BD8"/>
    <w:rsid w:val="00513905"/>
    <w:rsid w:val="005440E9"/>
    <w:rsid w:val="00546286"/>
    <w:rsid w:val="005627B3"/>
    <w:rsid w:val="005B14D0"/>
    <w:rsid w:val="005D4398"/>
    <w:rsid w:val="00602C9B"/>
    <w:rsid w:val="00610A25"/>
    <w:rsid w:val="006562FC"/>
    <w:rsid w:val="006D2173"/>
    <w:rsid w:val="00703EE7"/>
    <w:rsid w:val="0071342B"/>
    <w:rsid w:val="00743805"/>
    <w:rsid w:val="00760F30"/>
    <w:rsid w:val="00783B12"/>
    <w:rsid w:val="007C2BF6"/>
    <w:rsid w:val="00800CAD"/>
    <w:rsid w:val="00810BC8"/>
    <w:rsid w:val="008740C4"/>
    <w:rsid w:val="008B5AA0"/>
    <w:rsid w:val="00914D9C"/>
    <w:rsid w:val="00966539"/>
    <w:rsid w:val="00990D28"/>
    <w:rsid w:val="009E72F9"/>
    <w:rsid w:val="00AB0E38"/>
    <w:rsid w:val="00AE683F"/>
    <w:rsid w:val="00AF2E5A"/>
    <w:rsid w:val="00C27D04"/>
    <w:rsid w:val="00C72895"/>
    <w:rsid w:val="00CF736E"/>
    <w:rsid w:val="00D84E99"/>
    <w:rsid w:val="00DC434B"/>
    <w:rsid w:val="00E8500B"/>
    <w:rsid w:val="00E93426"/>
    <w:rsid w:val="00EF7943"/>
    <w:rsid w:val="00F22731"/>
    <w:rsid w:val="00F34227"/>
    <w:rsid w:val="00FA53FF"/>
    <w:rsid w:val="00FB1176"/>
    <w:rsid w:val="00FE074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CBE1"/>
  <w15:docId w15:val="{F9989AAF-DB4F-4DB2-A487-ED1F186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A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07E9-C4D3-4DEC-BB77-52159C3D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79221343493</dc:creator>
  <cp:keywords/>
  <dc:description/>
  <cp:lastModifiedBy>Анна</cp:lastModifiedBy>
  <cp:revision>7</cp:revision>
  <cp:lastPrinted>2023-09-28T11:52:00Z</cp:lastPrinted>
  <dcterms:created xsi:type="dcterms:W3CDTF">2024-09-03T02:23:00Z</dcterms:created>
  <dcterms:modified xsi:type="dcterms:W3CDTF">2024-10-01T21:53:00Z</dcterms:modified>
</cp:coreProperties>
</file>